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5259" w14:textId="7E6B80E8" w:rsidR="000A58FE" w:rsidRPr="00937D63" w:rsidRDefault="008B5513" w:rsidP="008B5513">
      <w:pPr>
        <w:pStyle w:val="NoSpacing"/>
        <w:pBdr>
          <w:bottom w:val="single" w:sz="4" w:space="1" w:color="auto"/>
        </w:pBdr>
        <w:rPr>
          <w:b/>
          <w:sz w:val="28"/>
          <w:szCs w:val="24"/>
        </w:rPr>
      </w:pPr>
      <w:r w:rsidRPr="00937D63">
        <w:rPr>
          <w:b/>
          <w:sz w:val="28"/>
          <w:szCs w:val="24"/>
        </w:rPr>
        <w:t>CURRENT ISSUES BEING ADDRESSED by WTSEA</w:t>
      </w:r>
    </w:p>
    <w:p w14:paraId="6568AF1C" w14:textId="77777777" w:rsidR="00046B54" w:rsidRPr="00937D63" w:rsidRDefault="00046B54" w:rsidP="00046B54">
      <w:pPr>
        <w:pStyle w:val="Default"/>
        <w:pBdr>
          <w:bottom w:val="single" w:sz="4" w:space="1" w:color="auto"/>
        </w:pBdr>
        <w:rPr>
          <w:color w:val="auto"/>
          <w:sz w:val="22"/>
          <w:szCs w:val="22"/>
        </w:rPr>
      </w:pPr>
      <w:r w:rsidRPr="00937D63">
        <w:rPr>
          <w:color w:val="auto"/>
          <w:sz w:val="20"/>
          <w:szCs w:val="20"/>
        </w:rPr>
        <w:t>Alex Hansen, WTSEA President</w:t>
      </w:r>
    </w:p>
    <w:p w14:paraId="5DA21926" w14:textId="08E5E9A8" w:rsidR="008B5513" w:rsidRDefault="00674B89" w:rsidP="008B5513">
      <w:r>
        <w:t xml:space="preserve">The </w:t>
      </w:r>
      <w:r w:rsidR="00D76712">
        <w:t>WTSEA</w:t>
      </w:r>
      <w:r>
        <w:t xml:space="preserve"> Board of Directors</w:t>
      </w:r>
      <w:r w:rsidR="00D76712">
        <w:t xml:space="preserve"> is your voice in Olympia</w:t>
      </w:r>
      <w:r w:rsidR="006F4D45">
        <w:t xml:space="preserve">, speaking out for quality TSE policies. </w:t>
      </w:r>
      <w:r w:rsidR="006F4D45" w:rsidRPr="00DA3F6C">
        <w:rPr>
          <w:b/>
          <w:bCs/>
        </w:rPr>
        <w:t>We are currently working on two “projects.”</w:t>
      </w:r>
    </w:p>
    <w:p w14:paraId="7E290B25" w14:textId="636A1CC8" w:rsidR="00DA3F6C" w:rsidRDefault="00DA3F6C" w:rsidP="008624B7">
      <w:pPr>
        <w:spacing w:line="240" w:lineRule="auto"/>
        <w:rPr>
          <w:b/>
          <w:bCs/>
          <w:u w:val="single"/>
        </w:rPr>
      </w:pPr>
      <w:r>
        <w:rPr>
          <w:b/>
          <w:bCs/>
          <w:u w:val="single"/>
        </w:rPr>
        <w:t>Project-1</w:t>
      </w:r>
    </w:p>
    <w:p w14:paraId="424DC362" w14:textId="06261610" w:rsidR="006714C3" w:rsidRDefault="007D3CF4" w:rsidP="008624B7">
      <w:pPr>
        <w:spacing w:line="240" w:lineRule="auto"/>
      </w:pPr>
      <w:r w:rsidRPr="007D3CF4">
        <w:rPr>
          <w:b/>
          <w:bCs/>
          <w:u w:val="single"/>
        </w:rPr>
        <w:t>Standardized Instructor Training</w:t>
      </w:r>
      <w:r>
        <w:t xml:space="preserve"> - </w:t>
      </w:r>
      <w:r w:rsidR="006F4D45">
        <w:t xml:space="preserve">Beginning in March 2019, WTSEA has been involved in an effort to improve quality and to standardize </w:t>
      </w:r>
      <w:r w:rsidR="007C7EE4">
        <w:t xml:space="preserve">TSE </w:t>
      </w:r>
      <w:r w:rsidR="006F4D45">
        <w:t xml:space="preserve">teacher training in Washington State. The 2016 NHTSA Assessment of Driver Education in WA identified this as one of </w:t>
      </w:r>
      <w:r>
        <w:t>12</w:t>
      </w:r>
      <w:r w:rsidR="006F4D45">
        <w:t xml:space="preserve"> key </w:t>
      </w:r>
      <w:r w:rsidR="00A10BEE">
        <w:t>issues/</w:t>
      </w:r>
      <w:r w:rsidR="006F4D45">
        <w:t>recommendations. Currently, training is difficult to access, costly, and not very flexible in terms of location or time offered. Nor is the training uniform</w:t>
      </w:r>
      <w:r w:rsidR="006714C3">
        <w:t xml:space="preserve"> among all vendors</w:t>
      </w:r>
      <w:r w:rsidR="006F4D45">
        <w:t xml:space="preserve">. </w:t>
      </w:r>
      <w:r>
        <w:t xml:space="preserve">CWU offers courses only in the summer, and only if there is sufficient demand. </w:t>
      </w:r>
      <w:r w:rsidR="007C7EE4">
        <w:t xml:space="preserve">The adjunct pool is lacking available instructors. </w:t>
      </w:r>
      <w:r>
        <w:t xml:space="preserve">Existing schools can train their own instructors, but what if a person wants to set up his/her own school? </w:t>
      </w:r>
      <w:r w:rsidR="006F4D45">
        <w:t>Currently, there is no standardized curriculum or set of standards that all instructors must meet, regardless of where trained. The DOL, OSPI, WTSC, WTSEA, PDSA and other interested parties have been meeting to remedy th</w:t>
      </w:r>
      <w:r>
        <w:t>ese</w:t>
      </w:r>
      <w:r w:rsidR="006F4D45">
        <w:t xml:space="preserve"> problem</w:t>
      </w:r>
      <w:r>
        <w:t xml:space="preserve">s. </w:t>
      </w:r>
    </w:p>
    <w:p w14:paraId="6E185537" w14:textId="089833AF" w:rsidR="006714C3" w:rsidRDefault="007D3CF4" w:rsidP="00BC7EA4">
      <w:r>
        <w:t xml:space="preserve">We are currently working on establishing </w:t>
      </w:r>
      <w:r w:rsidR="00A10BEE">
        <w:t>a</w:t>
      </w:r>
      <w:r>
        <w:t xml:space="preserve"> list of standardized competencies all instructors must meet. </w:t>
      </w:r>
      <w:r w:rsidR="006714C3">
        <w:t>(</w:t>
      </w:r>
      <w:hyperlink r:id="rId7" w:history="1">
        <w:r w:rsidR="006714C3" w:rsidRPr="0083341D">
          <w:rPr>
            <w:rStyle w:val="Hyperlink"/>
            <w:b/>
            <w:bCs/>
          </w:rPr>
          <w:t xml:space="preserve">Check our </w:t>
        </w:r>
        <w:r w:rsidR="00B13210" w:rsidRPr="0083341D">
          <w:rPr>
            <w:rStyle w:val="Hyperlink"/>
            <w:b/>
            <w:bCs/>
          </w:rPr>
          <w:t>home</w:t>
        </w:r>
        <w:r w:rsidR="006714C3" w:rsidRPr="0083341D">
          <w:rPr>
            <w:rStyle w:val="Hyperlink"/>
            <w:b/>
            <w:bCs/>
          </w:rPr>
          <w:t>page for proposed drafts being considered</w:t>
        </w:r>
        <w:r w:rsidR="006B1979" w:rsidRPr="0083341D">
          <w:rPr>
            <w:rStyle w:val="Hyperlink"/>
            <w:b/>
            <w:bCs/>
          </w:rPr>
          <w:t>, one from WTSEA and one from the Driver Development Project</w:t>
        </w:r>
      </w:hyperlink>
      <w:r w:rsidR="006714C3" w:rsidRPr="00D3640C">
        <w:rPr>
          <w:b/>
          <w:bCs/>
        </w:rPr>
        <w:t>)</w:t>
      </w:r>
      <w:r w:rsidR="006714C3">
        <w:t xml:space="preserve"> </w:t>
      </w:r>
      <w:r>
        <w:t xml:space="preserve">That work should be finished in February. </w:t>
      </w:r>
    </w:p>
    <w:p w14:paraId="7CBEF742" w14:textId="46C0D0D5" w:rsidR="007D3CF4" w:rsidRDefault="007D3CF4" w:rsidP="008B5513">
      <w:r>
        <w:t xml:space="preserve">The next step is to decide on the model. Finally, the committee will establish a uniform curriculum and design assessments all instructors must meet. </w:t>
      </w:r>
    </w:p>
    <w:p w14:paraId="0018D54A" w14:textId="77777777" w:rsidR="002D30A8" w:rsidRDefault="007D3CF4" w:rsidP="002D30A8">
      <w:r>
        <w:t>There are currently two models being considered</w:t>
      </w:r>
      <w:r w:rsidR="002D30A8">
        <w:t>:</w:t>
      </w:r>
      <w:r>
        <w:t xml:space="preserve"> </w:t>
      </w:r>
    </w:p>
    <w:p w14:paraId="4577F3CC" w14:textId="207C5B1E" w:rsidR="002D30A8" w:rsidRDefault="002D30A8" w:rsidP="002D30A8">
      <w:r w:rsidRPr="002D30A8">
        <w:rPr>
          <w:b/>
          <w:bCs/>
        </w:rPr>
        <w:t>Plan A</w:t>
      </w:r>
      <w:r>
        <w:t xml:space="preserve"> is similar to the </w:t>
      </w:r>
      <w:r w:rsidR="00674B89">
        <w:t>model</w:t>
      </w:r>
      <w:r>
        <w:t xml:space="preserve"> Oregon uses, in which all training is offered by one entity (Western Oregon University). Perhaps it would be CWU in WA, or another organization. </w:t>
      </w:r>
      <w:r w:rsidR="00DB7313">
        <w:t>In Oregon, a</w:t>
      </w:r>
      <w:r>
        <w:t xml:space="preserve"> grant makes the training affordable, and the courses are offered in multiple locations year</w:t>
      </w:r>
      <w:r w:rsidR="00DB7313">
        <w:t>-</w:t>
      </w:r>
      <w:r>
        <w:t xml:space="preserve">round. </w:t>
      </w:r>
      <w:r w:rsidR="002C0DA6">
        <w:t>We would seek to duplicate this.</w:t>
      </w:r>
    </w:p>
    <w:p w14:paraId="0AB4B11D" w14:textId="3BEB57D2" w:rsidR="002D30A8" w:rsidRDefault="002D30A8" w:rsidP="002D30A8">
      <w:r w:rsidRPr="002D30A8">
        <w:rPr>
          <w:b/>
          <w:bCs/>
        </w:rPr>
        <w:t>Plan B</w:t>
      </w:r>
      <w:r w:rsidR="007D3CF4">
        <w:t xml:space="preserve"> is similar to the current smorgasbord model in which individual schools can train their own, but </w:t>
      </w:r>
      <w:r w:rsidR="006714C3">
        <w:t xml:space="preserve">instructors </w:t>
      </w:r>
      <w:r w:rsidR="007D3CF4">
        <w:t>would have to meet the new standards</w:t>
      </w:r>
      <w:r w:rsidR="006714C3">
        <w:t xml:space="preserve">. </w:t>
      </w:r>
    </w:p>
    <w:p w14:paraId="1FC56A01" w14:textId="54824176" w:rsidR="002D30A8" w:rsidRDefault="002D30A8" w:rsidP="006714C3">
      <w:r>
        <w:t xml:space="preserve">The Board currently favors Plan A because </w:t>
      </w:r>
      <w:r w:rsidR="006714C3">
        <w:t xml:space="preserve">the training is accredited, standardized, and </w:t>
      </w:r>
      <w:r w:rsidR="002C0DA6">
        <w:t>ensures</w:t>
      </w:r>
      <w:r w:rsidR="006714C3">
        <w:t xml:space="preserve"> high quality</w:t>
      </w:r>
      <w:r>
        <w:t>. It is the only model that</w:t>
      </w:r>
      <w:r w:rsidR="006714C3">
        <w:t xml:space="preserve"> meet</w:t>
      </w:r>
      <w:r>
        <w:t>s</w:t>
      </w:r>
      <w:r w:rsidR="006714C3">
        <w:t xml:space="preserve"> Washington’s </w:t>
      </w:r>
      <w:r w:rsidR="002C0DA6">
        <w:t xml:space="preserve">requirements </w:t>
      </w:r>
      <w:r w:rsidR="006714C3">
        <w:t>for a TSE endorsement</w:t>
      </w:r>
      <w:r>
        <w:t>, or the training needs of a new driving school</w:t>
      </w:r>
      <w:r w:rsidR="006714C3">
        <w:t xml:space="preserve">. </w:t>
      </w:r>
    </w:p>
    <w:p w14:paraId="79D8FFCD" w14:textId="7B2C2384" w:rsidR="006F4D45" w:rsidRDefault="006714C3" w:rsidP="006714C3">
      <w:r>
        <w:t xml:space="preserve">But, we wish to know what our membership thinks. Please review the document on our Home Page entitled, </w:t>
      </w:r>
      <w:r w:rsidRPr="007C7EE4">
        <w:rPr>
          <w:color w:val="0070C0"/>
        </w:rPr>
        <w:t>“</w:t>
      </w:r>
      <w:hyperlink r:id="rId8" w:history="1">
        <w:r w:rsidRPr="0083341D">
          <w:rPr>
            <w:rStyle w:val="Hyperlink"/>
            <w:b/>
            <w:bCs/>
          </w:rPr>
          <w:t xml:space="preserve">Criteria for </w:t>
        </w:r>
        <w:r w:rsidR="00DB7313" w:rsidRPr="0083341D">
          <w:rPr>
            <w:rStyle w:val="Hyperlink"/>
            <w:b/>
            <w:bCs/>
          </w:rPr>
          <w:t>Evaluating</w:t>
        </w:r>
        <w:r w:rsidRPr="0083341D">
          <w:rPr>
            <w:rStyle w:val="Hyperlink"/>
            <w:b/>
            <w:bCs/>
          </w:rPr>
          <w:t xml:space="preserve"> a TSE Instructor Training Model</w:t>
        </w:r>
      </w:hyperlink>
      <w:r w:rsidRPr="007C7EE4">
        <w:rPr>
          <w:color w:val="0070C0"/>
        </w:rPr>
        <w:t xml:space="preserve">” </w:t>
      </w:r>
      <w:r>
        <w:t>Then take the survey and give us your feedback.</w:t>
      </w:r>
    </w:p>
    <w:tbl>
      <w:tblPr>
        <w:tblStyle w:val="TableGrid"/>
        <w:tblW w:w="0" w:type="auto"/>
        <w:tblLook w:val="04A0" w:firstRow="1" w:lastRow="0" w:firstColumn="1" w:lastColumn="0" w:noHBand="0" w:noVBand="1"/>
      </w:tblPr>
      <w:tblGrid>
        <w:gridCol w:w="5030"/>
      </w:tblGrid>
      <w:tr w:rsidR="0020011D" w14:paraId="791A1521" w14:textId="77777777" w:rsidTr="0020011D">
        <w:tc>
          <w:tcPr>
            <w:tcW w:w="5030" w:type="dxa"/>
          </w:tcPr>
          <w:p w14:paraId="220C3CB7" w14:textId="5BC1F9DD" w:rsidR="0020011D" w:rsidRPr="00731D7F" w:rsidRDefault="0020011D" w:rsidP="0020011D">
            <w:pPr>
              <w:jc w:val="center"/>
              <w:rPr>
                <w:rFonts w:ascii="Arial Black" w:hAnsi="Arial Black"/>
                <w:b/>
                <w:bCs/>
                <w:sz w:val="24"/>
                <w:szCs w:val="24"/>
              </w:rPr>
            </w:pPr>
            <w:r w:rsidRPr="00731D7F">
              <w:rPr>
                <w:rFonts w:ascii="Arial Black" w:hAnsi="Arial Black"/>
                <w:b/>
                <w:bCs/>
                <w:sz w:val="24"/>
                <w:szCs w:val="24"/>
              </w:rPr>
              <w:t>SURVEY QUESTION</w:t>
            </w:r>
          </w:p>
          <w:p w14:paraId="60D57C9A" w14:textId="016AF9D6" w:rsidR="0020011D" w:rsidRDefault="0020011D" w:rsidP="0020011D">
            <w:pPr>
              <w:jc w:val="center"/>
            </w:pPr>
            <w:r w:rsidRPr="0020011D">
              <w:rPr>
                <w:b/>
                <w:bCs/>
              </w:rPr>
              <w:t>Please respond ASAP, but no later than January 7</w:t>
            </w:r>
            <w:r w:rsidRPr="0020011D">
              <w:rPr>
                <w:b/>
                <w:bCs/>
                <w:vertAlign w:val="superscript"/>
              </w:rPr>
              <w:t>th</w:t>
            </w:r>
            <w:r w:rsidRPr="0020011D">
              <w:rPr>
                <w:b/>
                <w:bCs/>
              </w:rPr>
              <w:t>.</w:t>
            </w:r>
          </w:p>
        </w:tc>
      </w:tr>
      <w:tr w:rsidR="0020011D" w14:paraId="1CFF0ADC" w14:textId="77777777" w:rsidTr="0020011D">
        <w:tc>
          <w:tcPr>
            <w:tcW w:w="5030" w:type="dxa"/>
          </w:tcPr>
          <w:p w14:paraId="56C15EC2" w14:textId="77777777" w:rsidR="0020011D" w:rsidRDefault="0020011D" w:rsidP="0020011D">
            <w:pPr>
              <w:pStyle w:val="Default"/>
              <w:rPr>
                <w:b/>
                <w:bCs/>
                <w:color w:val="FF0000"/>
                <w:sz w:val="22"/>
                <w:szCs w:val="22"/>
              </w:rPr>
            </w:pPr>
          </w:p>
          <w:p w14:paraId="7DA90E17" w14:textId="5DF36D4E" w:rsidR="0020011D" w:rsidRPr="002C0A16" w:rsidRDefault="0020011D" w:rsidP="00287716">
            <w:pPr>
              <w:pStyle w:val="Default"/>
              <w:jc w:val="center"/>
              <w:rPr>
                <w:b/>
                <w:bCs/>
                <w:color w:val="FF0000"/>
                <w:sz w:val="22"/>
                <w:szCs w:val="22"/>
              </w:rPr>
            </w:pPr>
            <w:r w:rsidRPr="002C0A16">
              <w:rPr>
                <w:b/>
                <w:bCs/>
                <w:color w:val="FF0000"/>
                <w:sz w:val="22"/>
                <w:szCs w:val="22"/>
              </w:rPr>
              <w:t>What is the best model for a standardized TSE teacher training program in Washington State?</w:t>
            </w:r>
          </w:p>
          <w:p w14:paraId="598E7F44" w14:textId="77777777" w:rsidR="0020011D" w:rsidRPr="002C0A16" w:rsidRDefault="0020011D" w:rsidP="00287716">
            <w:pPr>
              <w:pStyle w:val="Default"/>
              <w:jc w:val="center"/>
              <w:rPr>
                <w:color w:val="FF0000"/>
                <w:sz w:val="22"/>
                <w:szCs w:val="22"/>
              </w:rPr>
            </w:pPr>
          </w:p>
          <w:p w14:paraId="4AB537BB" w14:textId="77777777" w:rsidR="0020011D" w:rsidRPr="002F40CF" w:rsidRDefault="0020011D" w:rsidP="00287716">
            <w:pPr>
              <w:pStyle w:val="Default"/>
              <w:spacing w:line="360" w:lineRule="auto"/>
              <w:jc w:val="center"/>
              <w:rPr>
                <w:b/>
                <w:bCs/>
                <w:sz w:val="22"/>
                <w:szCs w:val="22"/>
              </w:rPr>
            </w:pPr>
            <w:r w:rsidRPr="002F40CF">
              <w:rPr>
                <w:b/>
                <w:bCs/>
                <w:sz w:val="22"/>
                <w:szCs w:val="22"/>
              </w:rPr>
              <w:t>Please select one:</w:t>
            </w:r>
          </w:p>
          <w:p w14:paraId="2527ED95" w14:textId="77777777" w:rsidR="0020011D" w:rsidRPr="007C7EE4" w:rsidRDefault="0020011D" w:rsidP="0020011D">
            <w:pPr>
              <w:pStyle w:val="Default"/>
              <w:numPr>
                <w:ilvl w:val="0"/>
                <w:numId w:val="5"/>
              </w:numPr>
              <w:spacing w:line="360" w:lineRule="auto"/>
              <w:rPr>
                <w:rFonts w:asciiTheme="minorHAnsi" w:hAnsiTheme="minorHAnsi" w:cstheme="minorBidi"/>
                <w:b/>
                <w:color w:val="0070C0"/>
                <w:szCs w:val="22"/>
              </w:rPr>
            </w:pPr>
            <w:r w:rsidRPr="007C7EE4">
              <w:rPr>
                <w:rFonts w:asciiTheme="minorHAnsi" w:hAnsiTheme="minorHAnsi" w:cstheme="minorBidi"/>
                <w:b/>
                <w:color w:val="0070C0"/>
                <w:sz w:val="28"/>
              </w:rPr>
              <w:t>Plan A</w:t>
            </w:r>
            <w:r w:rsidRPr="007C7EE4">
              <w:rPr>
                <w:rFonts w:asciiTheme="minorHAnsi" w:hAnsiTheme="minorHAnsi" w:cstheme="minorBidi"/>
                <w:b/>
                <w:color w:val="0070C0"/>
                <w:szCs w:val="22"/>
              </w:rPr>
              <w:t xml:space="preserve"> - </w:t>
            </w:r>
            <w:r w:rsidRPr="007C7EE4">
              <w:rPr>
                <w:rFonts w:asciiTheme="minorHAnsi" w:hAnsiTheme="minorHAnsi" w:cstheme="minorBidi"/>
                <w:bCs/>
                <w:color w:val="0070C0"/>
                <w:sz w:val="22"/>
                <w:szCs w:val="20"/>
              </w:rPr>
              <w:t>Third Party (Oregon Model)</w:t>
            </w:r>
          </w:p>
          <w:p w14:paraId="07D22F25" w14:textId="4A779C5F" w:rsidR="0020011D" w:rsidRDefault="0020011D" w:rsidP="0020011D">
            <w:pPr>
              <w:pStyle w:val="NoSpacing"/>
              <w:numPr>
                <w:ilvl w:val="0"/>
                <w:numId w:val="5"/>
              </w:numPr>
              <w:rPr>
                <w:bCs/>
                <w:color w:val="0070C0"/>
                <w:szCs w:val="20"/>
              </w:rPr>
            </w:pPr>
            <w:r w:rsidRPr="007C7EE4">
              <w:rPr>
                <w:b/>
                <w:bCs/>
                <w:color w:val="0070C0"/>
                <w:sz w:val="28"/>
                <w:szCs w:val="24"/>
              </w:rPr>
              <w:t>Plan B</w:t>
            </w:r>
            <w:r w:rsidRPr="007C7EE4">
              <w:rPr>
                <w:b/>
                <w:color w:val="0070C0"/>
                <w:sz w:val="24"/>
              </w:rPr>
              <w:t xml:space="preserve"> - </w:t>
            </w:r>
            <w:r w:rsidRPr="007C7EE4">
              <w:rPr>
                <w:bCs/>
                <w:color w:val="0070C0"/>
                <w:szCs w:val="20"/>
              </w:rPr>
              <w:t>Industry Trainers – (Train your own)</w:t>
            </w:r>
          </w:p>
          <w:p w14:paraId="69B6CA5E" w14:textId="77777777" w:rsidR="00287716" w:rsidRPr="007C7EE4" w:rsidRDefault="00287716" w:rsidP="00287716">
            <w:pPr>
              <w:pStyle w:val="NoSpacing"/>
              <w:ind w:left="720"/>
              <w:rPr>
                <w:bCs/>
                <w:color w:val="0070C0"/>
                <w:szCs w:val="20"/>
              </w:rPr>
            </w:pPr>
          </w:p>
          <w:p w14:paraId="35242E09" w14:textId="77777777" w:rsidR="00287716" w:rsidRDefault="00287716" w:rsidP="00287716">
            <w:pPr>
              <w:jc w:val="center"/>
              <w:rPr>
                <w:b/>
                <w:bCs/>
              </w:rPr>
            </w:pPr>
            <w:r w:rsidRPr="00A10BEE">
              <w:rPr>
                <w:b/>
                <w:bCs/>
              </w:rPr>
              <w:t xml:space="preserve">Please </w:t>
            </w:r>
            <w:r>
              <w:rPr>
                <w:b/>
                <w:bCs/>
              </w:rPr>
              <w:t>f</w:t>
            </w:r>
            <w:r w:rsidRPr="00A10BEE">
              <w:rPr>
                <w:b/>
                <w:bCs/>
              </w:rPr>
              <w:t>orward Comments/Questions to</w:t>
            </w:r>
            <w:r>
              <w:rPr>
                <w:b/>
                <w:bCs/>
              </w:rPr>
              <w:t>:</w:t>
            </w:r>
          </w:p>
          <w:p w14:paraId="4806DDCB" w14:textId="77777777" w:rsidR="00287716" w:rsidRDefault="00C87EAF" w:rsidP="00287716">
            <w:pPr>
              <w:jc w:val="center"/>
              <w:rPr>
                <w:rStyle w:val="Hyperlink"/>
                <w:rFonts w:ascii="Calibri" w:hAnsi="Calibri"/>
              </w:rPr>
            </w:pPr>
            <w:hyperlink r:id="rId9" w:history="1">
              <w:r w:rsidR="00287716" w:rsidRPr="00903930">
                <w:rPr>
                  <w:rStyle w:val="Hyperlink"/>
                  <w:rFonts w:ascii="Calibri" w:hAnsi="Calibri"/>
                </w:rPr>
                <w:t>ahansen543@gmail.com</w:t>
              </w:r>
            </w:hyperlink>
          </w:p>
          <w:p w14:paraId="78A9967C" w14:textId="77777777" w:rsidR="0020011D" w:rsidRDefault="0020011D" w:rsidP="006714C3"/>
        </w:tc>
      </w:tr>
    </w:tbl>
    <w:p w14:paraId="3DC4A3B9" w14:textId="77777777" w:rsidR="006714C3" w:rsidRPr="0005418E" w:rsidRDefault="006714C3" w:rsidP="00287716">
      <w:pPr>
        <w:pStyle w:val="NoSpacing"/>
        <w:rPr>
          <w:b/>
          <w:sz w:val="24"/>
        </w:rPr>
      </w:pPr>
    </w:p>
    <w:p w14:paraId="24BA60B2" w14:textId="1CACEF37" w:rsidR="0020011D" w:rsidRPr="00B13210" w:rsidRDefault="00DA3F6C" w:rsidP="00664ED2">
      <w:pPr>
        <w:spacing w:line="240" w:lineRule="auto"/>
        <w:rPr>
          <w:b/>
          <w:bCs/>
          <w:u w:val="single"/>
        </w:rPr>
      </w:pPr>
      <w:r w:rsidRPr="00B13210">
        <w:rPr>
          <w:b/>
          <w:bCs/>
          <w:u w:val="single"/>
        </w:rPr>
        <w:t>Project-2</w:t>
      </w:r>
    </w:p>
    <w:p w14:paraId="15AC181F" w14:textId="703C449C" w:rsidR="00DA3F6C" w:rsidRPr="006B1979" w:rsidRDefault="00DB7313" w:rsidP="006B1979">
      <w:pPr>
        <w:spacing w:line="240" w:lineRule="auto"/>
      </w:pPr>
      <w:bookmarkStart w:id="0" w:name="_Hlk28700447"/>
      <w:r w:rsidRPr="007C7EE4">
        <w:rPr>
          <w:b/>
          <w:bCs/>
          <w:u w:val="single"/>
        </w:rPr>
        <w:t>Ensuring Uniform Compliance with Continuing Education Requirements</w:t>
      </w:r>
      <w:r w:rsidRPr="00DB7313">
        <w:rPr>
          <w:b/>
          <w:bCs/>
        </w:rPr>
        <w:t xml:space="preserve"> </w:t>
      </w:r>
      <w:bookmarkEnd w:id="0"/>
      <w:r>
        <w:rPr>
          <w:b/>
          <w:bCs/>
        </w:rPr>
        <w:t>–</w:t>
      </w:r>
      <w:r w:rsidRPr="00DB7313">
        <w:rPr>
          <w:b/>
          <w:bCs/>
        </w:rPr>
        <w:t xml:space="preserve"> </w:t>
      </w:r>
      <w:r>
        <w:t>WTSEA has asked DOL and OSPI if ensuring compliance with continuing education requirements will be part of the new DOL audits</w:t>
      </w:r>
      <w:r w:rsidR="00A10BEE">
        <w:t xml:space="preserve"> in the public-school TSE programs</w:t>
      </w:r>
      <w:r>
        <w:t>. Their answer was that they do not have the authority to do so under the current language. We believe this is a safety issue and an equity issue. All instructors must regularly be updated on new laws, technology and best practices</w:t>
      </w:r>
      <w:r w:rsidR="00A10BEE">
        <w:t>. And, it simply isn’t right if commercial driver training instructors are audited on meeting continuing education requirements, and public-school TSE instructors are not. That goes against the spirit of what ESHB 1481 was all about – Uniformity. So, we are working with legislators and the agencies to remedy this inequity.</w:t>
      </w:r>
      <w:r w:rsidR="00D3640C">
        <w:t xml:space="preserve"> </w:t>
      </w:r>
    </w:p>
    <w:p w14:paraId="1737BEF2" w14:textId="4E0E4CFB" w:rsidR="0035651A" w:rsidRPr="00DB7313" w:rsidRDefault="0035651A" w:rsidP="0035651A">
      <w:pPr>
        <w:pStyle w:val="Default"/>
        <w:pBdr>
          <w:bottom w:val="single" w:sz="4" w:space="1" w:color="auto"/>
        </w:pBdr>
        <w:rPr>
          <w:rFonts w:asciiTheme="minorHAnsi" w:hAnsiTheme="minorHAnsi" w:cstheme="minorBidi"/>
          <w:b/>
          <w:color w:val="auto"/>
          <w:sz w:val="28"/>
        </w:rPr>
      </w:pPr>
      <w:r w:rsidRPr="00DB7313">
        <w:rPr>
          <w:rFonts w:asciiTheme="minorHAnsi" w:hAnsiTheme="minorHAnsi" w:cstheme="minorBidi"/>
          <w:b/>
          <w:color w:val="auto"/>
          <w:sz w:val="28"/>
        </w:rPr>
        <w:lastRenderedPageBreak/>
        <w:t>PROPOSED WTSEA CONSTITUTION CHANGE</w:t>
      </w:r>
    </w:p>
    <w:p w14:paraId="50A51404" w14:textId="258D4CE3" w:rsidR="0035651A" w:rsidRPr="002F40CF" w:rsidRDefault="00046B54" w:rsidP="0035651A">
      <w:pPr>
        <w:pStyle w:val="Default"/>
        <w:pBdr>
          <w:bottom w:val="single" w:sz="4" w:space="1" w:color="auto"/>
        </w:pBdr>
        <w:rPr>
          <w:sz w:val="20"/>
          <w:szCs w:val="20"/>
        </w:rPr>
      </w:pPr>
      <w:r w:rsidRPr="002F40CF">
        <w:rPr>
          <w:sz w:val="20"/>
          <w:szCs w:val="20"/>
        </w:rPr>
        <w:t>Alex Hansen, WTSEA President</w:t>
      </w:r>
    </w:p>
    <w:p w14:paraId="0F1F3F5F" w14:textId="637DFC0F" w:rsidR="0035651A" w:rsidRDefault="0035651A" w:rsidP="0035651A">
      <w:pPr>
        <w:pStyle w:val="Default"/>
        <w:rPr>
          <w:sz w:val="22"/>
          <w:szCs w:val="22"/>
        </w:rPr>
      </w:pPr>
      <w:r w:rsidRPr="002F40CF">
        <w:rPr>
          <w:sz w:val="22"/>
          <w:szCs w:val="22"/>
        </w:rPr>
        <w:t xml:space="preserve">The dynamic of WTSEA’s characterization is changing due to realities beyond its control. WTSEA was originally created as an association representing the voice and interests of public-school TSE teachers who made up the majority of the membership. </w:t>
      </w:r>
      <w:r w:rsidR="00BF1761">
        <w:rPr>
          <w:sz w:val="22"/>
          <w:szCs w:val="22"/>
        </w:rPr>
        <w:t xml:space="preserve">However, </w:t>
      </w:r>
      <w:r w:rsidR="00BF1761" w:rsidRPr="002F40CF">
        <w:rPr>
          <w:sz w:val="22"/>
          <w:szCs w:val="22"/>
        </w:rPr>
        <w:t>ever since the funding for public school TSE was cut back in 2002</w:t>
      </w:r>
      <w:r w:rsidR="00BF1761">
        <w:rPr>
          <w:sz w:val="22"/>
          <w:szCs w:val="22"/>
        </w:rPr>
        <w:t>, with the consequent cutback in public school TSE programs, and growth of commercial driver training schools, m</w:t>
      </w:r>
      <w:r w:rsidRPr="002F40CF">
        <w:rPr>
          <w:sz w:val="22"/>
          <w:szCs w:val="22"/>
        </w:rPr>
        <w:t xml:space="preserve">embership in our Association has been changing. WTSEA is now composed of 50% public school TSE teachers, and 50% commercial driver training school members. </w:t>
      </w:r>
      <w:r w:rsidR="00BF1761">
        <w:rPr>
          <w:sz w:val="22"/>
          <w:szCs w:val="22"/>
        </w:rPr>
        <w:t>Your Board is wondering if it is the right time to make a change to our constitution to reflect this new reality. We wish to know your thoughts.</w:t>
      </w:r>
    </w:p>
    <w:p w14:paraId="04E8A2E9" w14:textId="77777777" w:rsidR="00BF1761" w:rsidRPr="002F40CF" w:rsidRDefault="00BF1761" w:rsidP="0035651A">
      <w:pPr>
        <w:pStyle w:val="Default"/>
        <w:rPr>
          <w:sz w:val="22"/>
          <w:szCs w:val="22"/>
        </w:rPr>
      </w:pPr>
    </w:p>
    <w:p w14:paraId="3CCEEBCA" w14:textId="733BC415" w:rsidR="0035651A" w:rsidRDefault="0035651A" w:rsidP="0035651A">
      <w:pPr>
        <w:pStyle w:val="Default"/>
        <w:rPr>
          <w:sz w:val="22"/>
          <w:szCs w:val="22"/>
        </w:rPr>
      </w:pPr>
      <w:r w:rsidRPr="002F40CF">
        <w:rPr>
          <w:sz w:val="22"/>
          <w:szCs w:val="22"/>
        </w:rPr>
        <w:t>The WTSEA Constitution designates two types of memberships who pay dues to</w:t>
      </w:r>
      <w:r w:rsidR="00BF1761">
        <w:rPr>
          <w:sz w:val="22"/>
          <w:szCs w:val="22"/>
        </w:rPr>
        <w:t xml:space="preserve"> have a say and</w:t>
      </w:r>
      <w:r w:rsidRPr="002F40CF">
        <w:rPr>
          <w:sz w:val="22"/>
          <w:szCs w:val="22"/>
        </w:rPr>
        <w:t xml:space="preserve"> be official voting members of our Association: </w:t>
      </w:r>
    </w:p>
    <w:p w14:paraId="56DE4467" w14:textId="77777777" w:rsidR="002C0A16" w:rsidRPr="002F40CF" w:rsidRDefault="002C0A16" w:rsidP="0035651A">
      <w:pPr>
        <w:pStyle w:val="Default"/>
        <w:rPr>
          <w:sz w:val="22"/>
          <w:szCs w:val="22"/>
        </w:rPr>
      </w:pPr>
    </w:p>
    <w:p w14:paraId="69387AC6" w14:textId="77777777" w:rsidR="0035651A" w:rsidRPr="002F40CF" w:rsidRDefault="0035651A" w:rsidP="0035651A">
      <w:pPr>
        <w:pStyle w:val="Default"/>
        <w:spacing w:after="20"/>
        <w:rPr>
          <w:sz w:val="22"/>
          <w:szCs w:val="22"/>
        </w:rPr>
      </w:pPr>
      <w:r w:rsidRPr="002F40CF">
        <w:rPr>
          <w:sz w:val="22"/>
          <w:szCs w:val="22"/>
        </w:rPr>
        <w:t xml:space="preserve">1) </w:t>
      </w:r>
      <w:r w:rsidRPr="002F40CF">
        <w:rPr>
          <w:b/>
          <w:bCs/>
          <w:sz w:val="22"/>
          <w:szCs w:val="22"/>
        </w:rPr>
        <w:t>Active Members</w:t>
      </w:r>
      <w:r w:rsidRPr="002F40CF">
        <w:rPr>
          <w:sz w:val="22"/>
          <w:szCs w:val="22"/>
        </w:rPr>
        <w:t xml:space="preserve">: Teachers who hold an OSPI certification to teach TSE in the public schools. </w:t>
      </w:r>
    </w:p>
    <w:p w14:paraId="36CAE854" w14:textId="3C9EC0F3" w:rsidR="0035651A" w:rsidRDefault="0035651A" w:rsidP="0035651A">
      <w:pPr>
        <w:pStyle w:val="Default"/>
        <w:rPr>
          <w:sz w:val="22"/>
          <w:szCs w:val="22"/>
        </w:rPr>
      </w:pPr>
      <w:r w:rsidRPr="002F40CF">
        <w:rPr>
          <w:sz w:val="22"/>
          <w:szCs w:val="22"/>
        </w:rPr>
        <w:t xml:space="preserve">2) </w:t>
      </w:r>
      <w:r w:rsidRPr="002F40CF">
        <w:rPr>
          <w:b/>
          <w:bCs/>
          <w:sz w:val="22"/>
          <w:szCs w:val="22"/>
        </w:rPr>
        <w:t>Associate Members</w:t>
      </w:r>
      <w:r w:rsidRPr="002F40CF">
        <w:rPr>
          <w:sz w:val="22"/>
          <w:szCs w:val="22"/>
        </w:rPr>
        <w:t xml:space="preserve">: Teachers who hold a DOL license to teach TSE in a commercial driver training school. </w:t>
      </w:r>
    </w:p>
    <w:p w14:paraId="315D0158" w14:textId="5809695B" w:rsidR="003C50F4" w:rsidRDefault="003C50F4" w:rsidP="0035651A">
      <w:pPr>
        <w:pStyle w:val="Default"/>
        <w:rPr>
          <w:sz w:val="22"/>
          <w:szCs w:val="22"/>
        </w:rPr>
      </w:pPr>
    </w:p>
    <w:p w14:paraId="7C1BA078" w14:textId="50565DED" w:rsidR="003C50F4" w:rsidRPr="002F40CF" w:rsidRDefault="003C50F4" w:rsidP="0035651A">
      <w:pPr>
        <w:pStyle w:val="Default"/>
        <w:rPr>
          <w:sz w:val="22"/>
          <w:szCs w:val="22"/>
        </w:rPr>
      </w:pPr>
      <w:r>
        <w:rPr>
          <w:sz w:val="22"/>
          <w:szCs w:val="22"/>
        </w:rPr>
        <w:t>We have many members who hold both certifications. Several of these are current members of our Board.</w:t>
      </w:r>
      <w:r w:rsidR="00566BA3">
        <w:rPr>
          <w:sz w:val="22"/>
          <w:szCs w:val="22"/>
        </w:rPr>
        <w:t xml:space="preserve"> Three of our current Board members work for a commercial school, and one is an owner.</w:t>
      </w:r>
    </w:p>
    <w:p w14:paraId="213FB5A9" w14:textId="77777777" w:rsidR="0035651A" w:rsidRPr="002F40CF" w:rsidRDefault="0035651A" w:rsidP="0035651A">
      <w:pPr>
        <w:pStyle w:val="Default"/>
        <w:rPr>
          <w:sz w:val="22"/>
          <w:szCs w:val="22"/>
        </w:rPr>
      </w:pPr>
    </w:p>
    <w:p w14:paraId="2428D163" w14:textId="51B3AAC0" w:rsidR="0035651A" w:rsidRDefault="0035651A" w:rsidP="0035651A">
      <w:pPr>
        <w:pStyle w:val="Default"/>
        <w:rPr>
          <w:sz w:val="22"/>
          <w:szCs w:val="22"/>
        </w:rPr>
      </w:pPr>
      <w:r w:rsidRPr="002F40CF">
        <w:rPr>
          <w:sz w:val="22"/>
          <w:szCs w:val="22"/>
        </w:rPr>
        <w:t>Both type</w:t>
      </w:r>
      <w:r w:rsidR="003C50F4">
        <w:rPr>
          <w:sz w:val="22"/>
          <w:szCs w:val="22"/>
        </w:rPr>
        <w:t>s</w:t>
      </w:r>
      <w:r w:rsidRPr="002F40CF">
        <w:rPr>
          <w:sz w:val="22"/>
          <w:szCs w:val="22"/>
        </w:rPr>
        <w:t xml:space="preserve"> of members can vote for Board Area Representatives, for elected Officers of the Association, and on any proposed constitutional amendments. Both memberships are provided with the benefit of receiving free clock hours offered by WTSEA at approved in-services. </w:t>
      </w:r>
    </w:p>
    <w:p w14:paraId="5CE2AF4C" w14:textId="77777777" w:rsidR="00BF1761" w:rsidRPr="002F40CF" w:rsidRDefault="00BF1761" w:rsidP="0035651A">
      <w:pPr>
        <w:pStyle w:val="Default"/>
        <w:rPr>
          <w:sz w:val="22"/>
          <w:szCs w:val="22"/>
        </w:rPr>
      </w:pPr>
    </w:p>
    <w:p w14:paraId="4CF59742" w14:textId="74AA6901" w:rsidR="0035651A" w:rsidRDefault="0035651A" w:rsidP="0035651A">
      <w:pPr>
        <w:pStyle w:val="Default"/>
        <w:rPr>
          <w:sz w:val="22"/>
          <w:szCs w:val="22"/>
        </w:rPr>
      </w:pPr>
      <w:r w:rsidRPr="002F40CF">
        <w:rPr>
          <w:sz w:val="22"/>
          <w:szCs w:val="22"/>
        </w:rPr>
        <w:t xml:space="preserve">But, only Active members, according to our Constitution, may be elected to the Board of Directors or serve as officers on the WTSEA Board. </w:t>
      </w:r>
    </w:p>
    <w:p w14:paraId="488B42B9" w14:textId="77777777" w:rsidR="003C50F4" w:rsidRPr="002F40CF" w:rsidRDefault="003C50F4" w:rsidP="0035651A">
      <w:pPr>
        <w:pStyle w:val="Default"/>
        <w:rPr>
          <w:sz w:val="22"/>
          <w:szCs w:val="22"/>
        </w:rPr>
      </w:pPr>
    </w:p>
    <w:p w14:paraId="04B8A615" w14:textId="2EFEE941" w:rsidR="0035651A" w:rsidRDefault="0035651A" w:rsidP="0035651A">
      <w:pPr>
        <w:pStyle w:val="Default"/>
        <w:rPr>
          <w:sz w:val="22"/>
          <w:szCs w:val="22"/>
        </w:rPr>
      </w:pPr>
      <w:r w:rsidRPr="002F40CF">
        <w:rPr>
          <w:sz w:val="22"/>
          <w:szCs w:val="22"/>
        </w:rPr>
        <w:t xml:space="preserve">Because of the changing dynamic of our membership, your Board is considering creating a new Member-at-Large Area </w:t>
      </w:r>
      <w:r w:rsidR="002C0A16">
        <w:rPr>
          <w:sz w:val="22"/>
          <w:szCs w:val="22"/>
        </w:rPr>
        <w:t>R</w:t>
      </w:r>
      <w:r w:rsidRPr="002F40CF">
        <w:rPr>
          <w:sz w:val="22"/>
          <w:szCs w:val="22"/>
        </w:rPr>
        <w:t xml:space="preserve">epresentative position on the WTSEA Board, empowered with a vote on Board decisions. This person </w:t>
      </w:r>
      <w:r w:rsidR="003C50F4">
        <w:rPr>
          <w:sz w:val="22"/>
          <w:szCs w:val="22"/>
        </w:rPr>
        <w:t>c</w:t>
      </w:r>
      <w:r w:rsidRPr="002F40CF">
        <w:rPr>
          <w:sz w:val="22"/>
          <w:szCs w:val="22"/>
        </w:rPr>
        <w:t xml:space="preserve">ould be </w:t>
      </w:r>
      <w:r w:rsidR="003C50F4">
        <w:rPr>
          <w:sz w:val="22"/>
          <w:szCs w:val="22"/>
        </w:rPr>
        <w:t xml:space="preserve">either </w:t>
      </w:r>
      <w:r w:rsidRPr="002F40CF">
        <w:rPr>
          <w:sz w:val="22"/>
          <w:szCs w:val="22"/>
        </w:rPr>
        <w:t xml:space="preserve">an </w:t>
      </w:r>
      <w:r w:rsidR="003C50F4">
        <w:rPr>
          <w:sz w:val="22"/>
          <w:szCs w:val="22"/>
        </w:rPr>
        <w:t xml:space="preserve">Active or an </w:t>
      </w:r>
      <w:r w:rsidRPr="002F40CF">
        <w:rPr>
          <w:sz w:val="22"/>
          <w:szCs w:val="22"/>
        </w:rPr>
        <w:t xml:space="preserve">Associate member voted by and representing the commercial driver training school members of our association. </w:t>
      </w:r>
    </w:p>
    <w:p w14:paraId="09DBD629" w14:textId="77777777" w:rsidR="003C50F4" w:rsidRPr="002F40CF" w:rsidRDefault="003C50F4" w:rsidP="0035651A">
      <w:pPr>
        <w:pStyle w:val="Default"/>
        <w:rPr>
          <w:sz w:val="22"/>
          <w:szCs w:val="22"/>
        </w:rPr>
      </w:pPr>
    </w:p>
    <w:p w14:paraId="3AC824B5" w14:textId="368D5B91" w:rsidR="0035651A" w:rsidRDefault="0035651A" w:rsidP="0035651A">
      <w:pPr>
        <w:pStyle w:val="Default"/>
        <w:rPr>
          <w:sz w:val="22"/>
          <w:szCs w:val="22"/>
        </w:rPr>
      </w:pPr>
      <w:r w:rsidRPr="002F40CF">
        <w:rPr>
          <w:sz w:val="22"/>
          <w:szCs w:val="22"/>
        </w:rPr>
        <w:t xml:space="preserve">We would like your feedback before moving forward with a decision to amend our Constitution. Please respond to </w:t>
      </w:r>
      <w:r w:rsidR="00BF1761">
        <w:rPr>
          <w:sz w:val="22"/>
          <w:szCs w:val="22"/>
        </w:rPr>
        <w:t>our survey</w:t>
      </w:r>
      <w:r w:rsidRPr="002F40CF">
        <w:rPr>
          <w:sz w:val="22"/>
          <w:szCs w:val="22"/>
        </w:rPr>
        <w:t xml:space="preserve"> </w:t>
      </w:r>
      <w:r w:rsidR="00BF1761">
        <w:rPr>
          <w:sz w:val="22"/>
          <w:szCs w:val="22"/>
        </w:rPr>
        <w:t>question below.</w:t>
      </w:r>
    </w:p>
    <w:p w14:paraId="67FEA0E4" w14:textId="77777777" w:rsidR="00287716" w:rsidRDefault="00287716" w:rsidP="0035651A">
      <w:pPr>
        <w:pStyle w:val="Default"/>
        <w:rPr>
          <w:sz w:val="22"/>
          <w:szCs w:val="22"/>
        </w:rPr>
      </w:pPr>
    </w:p>
    <w:tbl>
      <w:tblPr>
        <w:tblStyle w:val="TableGrid"/>
        <w:tblW w:w="0" w:type="auto"/>
        <w:tblLook w:val="04A0" w:firstRow="1" w:lastRow="0" w:firstColumn="1" w:lastColumn="0" w:noHBand="0" w:noVBand="1"/>
      </w:tblPr>
      <w:tblGrid>
        <w:gridCol w:w="5030"/>
      </w:tblGrid>
      <w:tr w:rsidR="00287716" w14:paraId="330A6F4C" w14:textId="77777777" w:rsidTr="00287716">
        <w:tc>
          <w:tcPr>
            <w:tcW w:w="5030" w:type="dxa"/>
          </w:tcPr>
          <w:p w14:paraId="1D2541FD" w14:textId="3E935E17" w:rsidR="00287716" w:rsidRPr="00731D7F" w:rsidRDefault="00287716" w:rsidP="00287716">
            <w:pPr>
              <w:jc w:val="center"/>
              <w:rPr>
                <w:rFonts w:ascii="Arial Black" w:hAnsi="Arial Black"/>
                <w:b/>
                <w:bCs/>
                <w:sz w:val="24"/>
                <w:szCs w:val="24"/>
              </w:rPr>
            </w:pPr>
            <w:r w:rsidRPr="00731D7F">
              <w:rPr>
                <w:rFonts w:ascii="Arial Black" w:hAnsi="Arial Black"/>
                <w:b/>
                <w:bCs/>
                <w:sz w:val="24"/>
                <w:szCs w:val="24"/>
              </w:rPr>
              <w:t>SURVEY QUESTION</w:t>
            </w:r>
          </w:p>
          <w:p w14:paraId="632239A6" w14:textId="0614D1F8" w:rsidR="00287716" w:rsidRDefault="00287716" w:rsidP="00287716">
            <w:pPr>
              <w:pStyle w:val="Default"/>
              <w:jc w:val="center"/>
              <w:rPr>
                <w:sz w:val="22"/>
                <w:szCs w:val="22"/>
              </w:rPr>
            </w:pPr>
            <w:r w:rsidRPr="00287716">
              <w:rPr>
                <w:rFonts w:asciiTheme="minorHAnsi" w:hAnsiTheme="minorHAnsi" w:cstheme="minorBidi"/>
                <w:b/>
                <w:bCs/>
                <w:color w:val="auto"/>
                <w:sz w:val="22"/>
                <w:szCs w:val="22"/>
              </w:rPr>
              <w:t>Please respond ASAP, but</w:t>
            </w:r>
            <w:r>
              <w:rPr>
                <w:b/>
                <w:bCs/>
                <w:color w:val="0070C0"/>
                <w:sz w:val="22"/>
                <w:szCs w:val="22"/>
              </w:rPr>
              <w:t xml:space="preserve"> </w:t>
            </w:r>
            <w:r w:rsidRPr="00287716">
              <w:rPr>
                <w:rFonts w:asciiTheme="minorHAnsi" w:hAnsiTheme="minorHAnsi" w:cstheme="minorBidi"/>
                <w:b/>
                <w:bCs/>
                <w:color w:val="auto"/>
                <w:sz w:val="22"/>
                <w:szCs w:val="22"/>
              </w:rPr>
              <w:t>no later than January 7th.</w:t>
            </w:r>
          </w:p>
        </w:tc>
      </w:tr>
      <w:tr w:rsidR="00287716" w14:paraId="20F3C1EC" w14:textId="77777777" w:rsidTr="00287716">
        <w:tc>
          <w:tcPr>
            <w:tcW w:w="5030" w:type="dxa"/>
          </w:tcPr>
          <w:p w14:paraId="7D8B83EE" w14:textId="77777777" w:rsidR="00287716" w:rsidRDefault="00287716" w:rsidP="00287716">
            <w:pPr>
              <w:pStyle w:val="Default"/>
              <w:jc w:val="center"/>
              <w:rPr>
                <w:sz w:val="22"/>
                <w:szCs w:val="22"/>
              </w:rPr>
            </w:pPr>
          </w:p>
          <w:p w14:paraId="6C513F0A" w14:textId="32DFBE03" w:rsidR="00287716" w:rsidRPr="002C0A16" w:rsidRDefault="00287716" w:rsidP="00287716">
            <w:pPr>
              <w:pStyle w:val="Default"/>
              <w:jc w:val="center"/>
              <w:rPr>
                <w:b/>
                <w:bCs/>
                <w:color w:val="FF0000"/>
                <w:sz w:val="22"/>
                <w:szCs w:val="22"/>
              </w:rPr>
            </w:pPr>
            <w:r w:rsidRPr="002C0A16">
              <w:rPr>
                <w:b/>
                <w:bCs/>
                <w:color w:val="FF0000"/>
                <w:sz w:val="22"/>
                <w:szCs w:val="22"/>
              </w:rPr>
              <w:t>Should WTSEA amend its Constitution to create an Area-at-Large position on the Board of Directors, enabling an Active or Associate Member to be elected by and representing commercial driver training school</w:t>
            </w:r>
            <w:r w:rsidR="00B13210">
              <w:rPr>
                <w:b/>
                <w:bCs/>
                <w:color w:val="FF0000"/>
                <w:sz w:val="22"/>
                <w:szCs w:val="22"/>
              </w:rPr>
              <w:t xml:space="preserve"> members</w:t>
            </w:r>
            <w:r w:rsidRPr="002C0A16">
              <w:rPr>
                <w:b/>
                <w:bCs/>
                <w:color w:val="FF0000"/>
                <w:sz w:val="22"/>
                <w:szCs w:val="22"/>
              </w:rPr>
              <w:t>?</w:t>
            </w:r>
          </w:p>
          <w:p w14:paraId="03EC4CF6" w14:textId="77777777" w:rsidR="00287716" w:rsidRPr="0005418E" w:rsidRDefault="00287716" w:rsidP="00287716">
            <w:pPr>
              <w:pStyle w:val="Default"/>
              <w:jc w:val="center"/>
              <w:rPr>
                <w:color w:val="0070C0"/>
                <w:sz w:val="22"/>
                <w:szCs w:val="22"/>
              </w:rPr>
            </w:pPr>
          </w:p>
          <w:p w14:paraId="1B512341" w14:textId="77777777" w:rsidR="00287716" w:rsidRPr="002F40CF" w:rsidRDefault="00287716" w:rsidP="00287716">
            <w:pPr>
              <w:pStyle w:val="Default"/>
              <w:spacing w:line="360" w:lineRule="auto"/>
              <w:jc w:val="center"/>
              <w:rPr>
                <w:b/>
                <w:bCs/>
                <w:sz w:val="22"/>
                <w:szCs w:val="22"/>
              </w:rPr>
            </w:pPr>
            <w:r w:rsidRPr="002F40CF">
              <w:rPr>
                <w:b/>
                <w:bCs/>
                <w:sz w:val="22"/>
                <w:szCs w:val="22"/>
              </w:rPr>
              <w:t>Please select one:</w:t>
            </w:r>
          </w:p>
          <w:p w14:paraId="12C23CB3" w14:textId="136AFEAD" w:rsidR="00287716" w:rsidRPr="002C0A16" w:rsidRDefault="00287716" w:rsidP="00287716">
            <w:pPr>
              <w:pStyle w:val="Default"/>
              <w:numPr>
                <w:ilvl w:val="0"/>
                <w:numId w:val="6"/>
              </w:numPr>
              <w:spacing w:line="360" w:lineRule="auto"/>
              <w:rPr>
                <w:rFonts w:asciiTheme="minorHAnsi" w:hAnsiTheme="minorHAnsi" w:cstheme="minorBidi"/>
                <w:b/>
                <w:color w:val="0070C0"/>
                <w:szCs w:val="22"/>
              </w:rPr>
            </w:pPr>
            <w:r w:rsidRPr="002C0A16">
              <w:rPr>
                <w:rFonts w:asciiTheme="minorHAnsi" w:hAnsiTheme="minorHAnsi" w:cstheme="minorBidi"/>
                <w:b/>
                <w:color w:val="0070C0"/>
                <w:sz w:val="28"/>
              </w:rPr>
              <w:t>YES</w:t>
            </w:r>
            <w:r w:rsidRPr="002C0A16">
              <w:rPr>
                <w:rFonts w:asciiTheme="minorHAnsi" w:hAnsiTheme="minorHAnsi" w:cstheme="minorBidi"/>
                <w:b/>
                <w:color w:val="0070C0"/>
                <w:szCs w:val="22"/>
              </w:rPr>
              <w:t xml:space="preserve">, </w:t>
            </w:r>
            <w:r w:rsidRPr="002C0A16">
              <w:rPr>
                <w:rFonts w:asciiTheme="minorHAnsi" w:hAnsiTheme="minorHAnsi" w:cstheme="minorBidi"/>
                <w:bCs/>
                <w:color w:val="0070C0"/>
                <w:sz w:val="22"/>
                <w:szCs w:val="20"/>
              </w:rPr>
              <w:t xml:space="preserve">I AGREE WITH THE PROPOSED </w:t>
            </w:r>
            <w:r>
              <w:rPr>
                <w:rFonts w:asciiTheme="minorHAnsi" w:hAnsiTheme="minorHAnsi" w:cstheme="minorBidi"/>
                <w:bCs/>
                <w:color w:val="0070C0"/>
                <w:sz w:val="22"/>
                <w:szCs w:val="20"/>
              </w:rPr>
              <w:t xml:space="preserve">   </w:t>
            </w:r>
            <w:r w:rsidRPr="002C0A16">
              <w:rPr>
                <w:rFonts w:asciiTheme="minorHAnsi" w:hAnsiTheme="minorHAnsi" w:cstheme="minorBidi"/>
                <w:bCs/>
                <w:color w:val="0070C0"/>
                <w:sz w:val="22"/>
                <w:szCs w:val="20"/>
              </w:rPr>
              <w:t>CHANGE</w:t>
            </w:r>
          </w:p>
          <w:p w14:paraId="409F4877" w14:textId="77777777" w:rsidR="00287716" w:rsidRPr="002C0A16" w:rsidRDefault="00287716" w:rsidP="00287716">
            <w:pPr>
              <w:pStyle w:val="NoSpacing"/>
              <w:numPr>
                <w:ilvl w:val="0"/>
                <w:numId w:val="6"/>
              </w:numPr>
              <w:rPr>
                <w:bCs/>
                <w:color w:val="0070C0"/>
                <w:szCs w:val="20"/>
              </w:rPr>
            </w:pPr>
            <w:r w:rsidRPr="002C0A16">
              <w:rPr>
                <w:b/>
                <w:bCs/>
                <w:color w:val="0070C0"/>
                <w:sz w:val="28"/>
                <w:szCs w:val="24"/>
              </w:rPr>
              <w:t>NO</w:t>
            </w:r>
            <w:r w:rsidRPr="002C0A16">
              <w:rPr>
                <w:b/>
                <w:color w:val="0070C0"/>
                <w:sz w:val="24"/>
              </w:rPr>
              <w:t xml:space="preserve">, </w:t>
            </w:r>
            <w:r w:rsidRPr="002C0A16">
              <w:rPr>
                <w:bCs/>
                <w:color w:val="0070C0"/>
                <w:szCs w:val="20"/>
              </w:rPr>
              <w:t>I DON’T AGREE WITH THE PROPOSED CHANGE</w:t>
            </w:r>
          </w:p>
          <w:p w14:paraId="39ABC1DE" w14:textId="77777777" w:rsidR="00287716" w:rsidRPr="0005418E" w:rsidRDefault="00287716" w:rsidP="00287716">
            <w:pPr>
              <w:pStyle w:val="NoSpacing"/>
              <w:jc w:val="center"/>
              <w:rPr>
                <w:b/>
                <w:sz w:val="24"/>
              </w:rPr>
            </w:pPr>
          </w:p>
          <w:p w14:paraId="20990CF8" w14:textId="77777777" w:rsidR="00287716" w:rsidRDefault="00287716" w:rsidP="00287716">
            <w:pPr>
              <w:jc w:val="center"/>
              <w:rPr>
                <w:rStyle w:val="Hyperlink"/>
                <w:rFonts w:ascii="Calibri" w:hAnsi="Calibri"/>
              </w:rPr>
            </w:pPr>
            <w:r w:rsidRPr="002F40CF">
              <w:rPr>
                <w:b/>
                <w:bCs/>
              </w:rPr>
              <w:t xml:space="preserve">Forward Comments/Questions to </w:t>
            </w:r>
            <w:hyperlink r:id="rId10" w:history="1">
              <w:r w:rsidRPr="00903930">
                <w:rPr>
                  <w:rStyle w:val="Hyperlink"/>
                  <w:rFonts w:ascii="Calibri" w:hAnsi="Calibri"/>
                </w:rPr>
                <w:t>ahansen543@gmail.com</w:t>
              </w:r>
            </w:hyperlink>
          </w:p>
          <w:p w14:paraId="325C7B52" w14:textId="2A935226" w:rsidR="00287716" w:rsidRDefault="00287716" w:rsidP="00287716">
            <w:pPr>
              <w:pStyle w:val="Default"/>
              <w:jc w:val="center"/>
              <w:rPr>
                <w:sz w:val="22"/>
                <w:szCs w:val="22"/>
              </w:rPr>
            </w:pPr>
          </w:p>
        </w:tc>
      </w:tr>
    </w:tbl>
    <w:p w14:paraId="5CB729EB" w14:textId="77777777" w:rsidR="00BF1761" w:rsidRPr="002F40CF" w:rsidRDefault="00BF1761" w:rsidP="0035651A">
      <w:pPr>
        <w:pStyle w:val="Default"/>
        <w:rPr>
          <w:sz w:val="22"/>
          <w:szCs w:val="22"/>
        </w:rPr>
      </w:pPr>
    </w:p>
    <w:p w14:paraId="39F529AD" w14:textId="77777777" w:rsidR="00E80CD3" w:rsidRPr="0005418E" w:rsidRDefault="00E80CD3" w:rsidP="00A158C5">
      <w:pPr>
        <w:pStyle w:val="NoSpacing"/>
        <w:pBdr>
          <w:bottom w:val="single" w:sz="4" w:space="1" w:color="auto"/>
        </w:pBdr>
        <w:rPr>
          <w:b/>
          <w:sz w:val="12"/>
          <w:szCs w:val="10"/>
        </w:rPr>
      </w:pPr>
    </w:p>
    <w:p w14:paraId="434B7E90" w14:textId="36A6D990" w:rsidR="00A158C5" w:rsidRPr="002F40CF" w:rsidRDefault="00A158C5" w:rsidP="00A158C5">
      <w:pPr>
        <w:pStyle w:val="NoSpacing"/>
        <w:pBdr>
          <w:bottom w:val="single" w:sz="4" w:space="1" w:color="auto"/>
        </w:pBdr>
        <w:rPr>
          <w:b/>
          <w:sz w:val="28"/>
          <w:szCs w:val="24"/>
        </w:rPr>
      </w:pPr>
      <w:r w:rsidRPr="002F40CF">
        <w:rPr>
          <w:b/>
          <w:sz w:val="28"/>
          <w:szCs w:val="24"/>
        </w:rPr>
        <w:t>A REVIEW OF OUR 2019 FALL CONFERENCE</w:t>
      </w:r>
    </w:p>
    <w:p w14:paraId="4243247E" w14:textId="2D4663FD" w:rsidR="00A158C5" w:rsidRPr="002F40CF" w:rsidRDefault="00046B54" w:rsidP="00A158C5">
      <w:pPr>
        <w:pStyle w:val="NoSpacing"/>
        <w:pBdr>
          <w:bottom w:val="single" w:sz="4" w:space="1" w:color="auto"/>
        </w:pBdr>
        <w:rPr>
          <w:sz w:val="18"/>
          <w:szCs w:val="18"/>
        </w:rPr>
      </w:pPr>
      <w:r w:rsidRPr="002F40CF">
        <w:rPr>
          <w:sz w:val="20"/>
          <w:szCs w:val="20"/>
        </w:rPr>
        <w:t>Gerald Apple &amp; Skeet Gaul, Conference Coordinators</w:t>
      </w:r>
      <w:r w:rsidR="00CC3779" w:rsidRPr="002F40CF">
        <w:rPr>
          <w:sz w:val="20"/>
          <w:szCs w:val="20"/>
        </w:rPr>
        <w:t xml:space="preserve"> </w:t>
      </w:r>
      <w:r w:rsidR="00A158C5" w:rsidRPr="002F40CF">
        <w:rPr>
          <w:sz w:val="20"/>
          <w:szCs w:val="20"/>
        </w:rPr>
        <w:tab/>
      </w:r>
    </w:p>
    <w:p w14:paraId="2ECD0A59" w14:textId="77777777" w:rsidR="0058496E" w:rsidRDefault="00A158C5" w:rsidP="0058496E">
      <w:pPr>
        <w:spacing w:after="200" w:line="240" w:lineRule="auto"/>
      </w:pPr>
      <w:r w:rsidRPr="002F40CF">
        <w:t xml:space="preserve">Approximately one hundred people attended the 2019 Fall TSE conference at the Renton Technology Center on October 11th and 12th.  The evaluations filled out by the conference attendees were very good.  The evaluations indicated that </w:t>
      </w:r>
      <w:r w:rsidR="007E56FA" w:rsidRPr="002F40CF">
        <w:t>we improved on last year’s wonderful conference.</w:t>
      </w:r>
      <w:r w:rsidRPr="002F40CF">
        <w:t xml:space="preserve">  </w:t>
      </w:r>
      <w:r w:rsidR="007E56FA" w:rsidRPr="002F40CF">
        <w:t xml:space="preserve">The facilities at RTC were excellent.  </w:t>
      </w:r>
      <w:r w:rsidRPr="002F40CF">
        <w:t xml:space="preserve">The presentations made by </w:t>
      </w:r>
      <w:r w:rsidRPr="002F40CF">
        <w:rPr>
          <w:b/>
          <w:bCs/>
        </w:rPr>
        <w:t>James Brooke on Parent Night</w:t>
      </w:r>
      <w:r w:rsidRPr="002F40CF">
        <w:t xml:space="preserve"> and the workshop on </w:t>
      </w:r>
      <w:r w:rsidRPr="002F40CF">
        <w:rPr>
          <w:b/>
          <w:bCs/>
        </w:rPr>
        <w:t xml:space="preserve">Impact Teen Driver by Dr. Kelly Browning </w:t>
      </w:r>
      <w:r w:rsidRPr="002F40CF">
        <w:t xml:space="preserve">were especially well received, although all presenters earned “high marks”.  Altogether, our conference included 13-excellent presenters. </w:t>
      </w:r>
    </w:p>
    <w:p w14:paraId="5C711C3D" w14:textId="4951624B" w:rsidR="0058496E" w:rsidRDefault="00A158C5" w:rsidP="0058496E">
      <w:pPr>
        <w:spacing w:after="200" w:line="240" w:lineRule="auto"/>
      </w:pPr>
      <w:r w:rsidRPr="002F40CF">
        <w:t xml:space="preserve">It was a great honor to have </w:t>
      </w:r>
      <w:r w:rsidRPr="002F40CF">
        <w:rPr>
          <w:b/>
          <w:bCs/>
        </w:rPr>
        <w:t xml:space="preserve">Brett Robinson from ADTSEA </w:t>
      </w:r>
      <w:r w:rsidRPr="002F40CF">
        <w:t>present three times during the conference.</w:t>
      </w:r>
    </w:p>
    <w:p w14:paraId="76F76580" w14:textId="5F78252E" w:rsidR="0058496E" w:rsidRDefault="0058496E" w:rsidP="0058496E">
      <w:pPr>
        <w:spacing w:after="200" w:line="240" w:lineRule="auto"/>
        <w:jc w:val="center"/>
      </w:pPr>
      <w:r>
        <w:t>(CONT.)</w:t>
      </w:r>
    </w:p>
    <w:p w14:paraId="41133DFC" w14:textId="75CE5AD9" w:rsidR="00A158C5" w:rsidRPr="002F40CF" w:rsidRDefault="00A158C5" w:rsidP="00A158C5">
      <w:pPr>
        <w:spacing w:after="200" w:line="276" w:lineRule="auto"/>
      </w:pPr>
      <w:r w:rsidRPr="002F40CF">
        <w:t xml:space="preserve">People enjoyed the new </w:t>
      </w:r>
      <w:r w:rsidR="007E56FA" w:rsidRPr="002F40CF">
        <w:rPr>
          <w:b/>
          <w:bCs/>
        </w:rPr>
        <w:t>N</w:t>
      </w:r>
      <w:r w:rsidRPr="002F40CF">
        <w:rPr>
          <w:b/>
          <w:bCs/>
        </w:rPr>
        <w:t xml:space="preserve">ational TSE </w:t>
      </w:r>
      <w:r w:rsidR="007E56FA" w:rsidRPr="002F40CF">
        <w:rPr>
          <w:b/>
          <w:bCs/>
        </w:rPr>
        <w:t>C</w:t>
      </w:r>
      <w:r w:rsidRPr="002F40CF">
        <w:rPr>
          <w:b/>
          <w:bCs/>
        </w:rPr>
        <w:t>urriculum</w:t>
      </w:r>
      <w:r w:rsidRPr="002F40CF">
        <w:t xml:space="preserve"> that was laid out by Brett and several of his colleagues- </w:t>
      </w:r>
      <w:r w:rsidRPr="002F40CF">
        <w:rPr>
          <w:b/>
          <w:bCs/>
        </w:rPr>
        <w:t>Sheryl Vanderwalker</w:t>
      </w:r>
      <w:r w:rsidRPr="002F40CF">
        <w:t xml:space="preserve"> </w:t>
      </w:r>
      <w:r w:rsidR="007E56FA" w:rsidRPr="002F40CF">
        <w:t xml:space="preserve">along with </w:t>
      </w:r>
      <w:r w:rsidR="00D3640C" w:rsidRPr="00D3640C">
        <w:rPr>
          <w:b/>
          <w:bCs/>
        </w:rPr>
        <w:t>Tim Beckham</w:t>
      </w:r>
      <w:r w:rsidR="00D3640C">
        <w:t xml:space="preserve">, the </w:t>
      </w:r>
      <w:r w:rsidRPr="00D3640C">
        <w:t xml:space="preserve">director of </w:t>
      </w:r>
      <w:r w:rsidRPr="00D3640C">
        <w:rPr>
          <w:b/>
          <w:bCs/>
        </w:rPr>
        <w:t>Paradigm Driving Solutions</w:t>
      </w:r>
      <w:r w:rsidRPr="00D3640C">
        <w:t>.</w:t>
      </w:r>
      <w:r w:rsidRPr="002F40CF">
        <w:t xml:space="preserve"> Conference attendees also indicated that they were impressed with what ANTSE is doing to improve teacher standards and training throughout our nation.  This is an “on-going” </w:t>
      </w:r>
      <w:r w:rsidR="007E56FA" w:rsidRPr="002F40CF">
        <w:t>quest</w:t>
      </w:r>
      <w:r w:rsidRPr="002F40CF">
        <w:t xml:space="preserve"> in our state’s TSE</w:t>
      </w:r>
      <w:r w:rsidR="002C0A16">
        <w:t xml:space="preserve"> program</w:t>
      </w:r>
      <w:r w:rsidRPr="002F40CF">
        <w:t>.</w:t>
      </w:r>
    </w:p>
    <w:p w14:paraId="1A3DBF6C" w14:textId="25C59C22" w:rsidR="00A158C5" w:rsidRPr="002F40CF" w:rsidRDefault="00A158C5" w:rsidP="00A158C5">
      <w:pPr>
        <w:spacing w:after="200" w:line="276" w:lineRule="auto"/>
      </w:pPr>
      <w:r w:rsidRPr="002F40CF">
        <w:t>We are extremely grateful for our ten sponsors/exhibitors</w:t>
      </w:r>
      <w:r w:rsidR="002C0A16">
        <w:t>,</w:t>
      </w:r>
      <w:r w:rsidRPr="002F40CF">
        <w:t xml:space="preserve"> as </w:t>
      </w:r>
      <w:r w:rsidR="002C0A16">
        <w:t>for</w:t>
      </w:r>
      <w:r w:rsidRPr="002F40CF">
        <w:t xml:space="preserve"> the fine luncheon hosted by RTC student catering.  </w:t>
      </w:r>
    </w:p>
    <w:p w14:paraId="4DE541AA" w14:textId="290386D1" w:rsidR="00A158C5" w:rsidRPr="002F40CF" w:rsidRDefault="00A158C5" w:rsidP="00A158C5">
      <w:pPr>
        <w:spacing w:after="200" w:line="276" w:lineRule="auto"/>
      </w:pPr>
      <w:r w:rsidRPr="002F40CF">
        <w:t>There were many good suggestions made by conference attendees.  We will use these as guides for our 2020 Fall TSE Conference that will be held again at</w:t>
      </w:r>
      <w:r w:rsidRPr="002F40CF">
        <w:rPr>
          <w:rFonts w:ascii="Calibri" w:eastAsia="Calibri" w:hAnsi="Calibri" w:cs="Calibri"/>
          <w:sz w:val="28"/>
        </w:rPr>
        <w:t xml:space="preserve"> </w:t>
      </w:r>
      <w:r w:rsidRPr="002F40CF">
        <w:rPr>
          <w:b/>
        </w:rPr>
        <w:t xml:space="preserve">Renton Technology College.  </w:t>
      </w:r>
      <w:r w:rsidRPr="002F40CF">
        <w:t>Several of the top suggestion</w:t>
      </w:r>
      <w:r w:rsidR="002C0A16">
        <w:t>s</w:t>
      </w:r>
      <w:r w:rsidRPr="002F40CF">
        <w:t xml:space="preserve"> included:</w:t>
      </w:r>
    </w:p>
    <w:p w14:paraId="6F14EFC5" w14:textId="77777777" w:rsidR="00A158C5" w:rsidRPr="002F40CF" w:rsidRDefault="00A158C5" w:rsidP="00A158C5">
      <w:pPr>
        <w:pStyle w:val="ListParagraph"/>
        <w:numPr>
          <w:ilvl w:val="0"/>
          <w:numId w:val="2"/>
        </w:numPr>
        <w:spacing w:after="200" w:line="276" w:lineRule="auto"/>
      </w:pPr>
      <w:r w:rsidRPr="002F40CF">
        <w:t>Bring back James Brooke</w:t>
      </w:r>
    </w:p>
    <w:p w14:paraId="113F50AE" w14:textId="77777777" w:rsidR="00A158C5" w:rsidRPr="002F40CF" w:rsidRDefault="00A158C5" w:rsidP="00A158C5">
      <w:pPr>
        <w:pStyle w:val="ListParagraph"/>
        <w:numPr>
          <w:ilvl w:val="0"/>
          <w:numId w:val="2"/>
        </w:numPr>
        <w:spacing w:after="200" w:line="276" w:lineRule="auto"/>
      </w:pPr>
      <w:r w:rsidRPr="002F40CF">
        <w:t>More BTW lesson plans and techniques</w:t>
      </w:r>
    </w:p>
    <w:p w14:paraId="4506DD48" w14:textId="77777777" w:rsidR="00A158C5" w:rsidRPr="002F40CF" w:rsidRDefault="00A158C5" w:rsidP="00A158C5">
      <w:pPr>
        <w:pStyle w:val="ListParagraph"/>
        <w:numPr>
          <w:ilvl w:val="0"/>
          <w:numId w:val="2"/>
        </w:numPr>
        <w:spacing w:after="200" w:line="276" w:lineRule="auto"/>
      </w:pPr>
      <w:r w:rsidRPr="002F40CF">
        <w:t>More tips on classroom instruction</w:t>
      </w:r>
    </w:p>
    <w:p w14:paraId="3363E43B" w14:textId="77777777" w:rsidR="00A158C5" w:rsidRPr="002F40CF" w:rsidRDefault="00A158C5" w:rsidP="00A158C5">
      <w:pPr>
        <w:pStyle w:val="ListParagraph"/>
        <w:numPr>
          <w:ilvl w:val="0"/>
          <w:numId w:val="2"/>
        </w:numPr>
        <w:spacing w:after="200" w:line="276" w:lineRule="auto"/>
      </w:pPr>
      <w:r w:rsidRPr="002F40CF">
        <w:t>Have David Scattergood make a general session presentation on the "Drug Free World" program.</w:t>
      </w:r>
    </w:p>
    <w:p w14:paraId="1A377371" w14:textId="77777777" w:rsidR="00A158C5" w:rsidRPr="002F40CF" w:rsidRDefault="00A158C5" w:rsidP="00A158C5">
      <w:pPr>
        <w:pStyle w:val="ListParagraph"/>
        <w:numPr>
          <w:ilvl w:val="0"/>
          <w:numId w:val="2"/>
        </w:numPr>
        <w:spacing w:after="200" w:line="276" w:lineRule="auto"/>
      </w:pPr>
      <w:r w:rsidRPr="002F40CF">
        <w:t>More information on the upcoming audits that will be made in the public schools.</w:t>
      </w:r>
    </w:p>
    <w:p w14:paraId="5C547EE1" w14:textId="77777777" w:rsidR="00A158C5" w:rsidRPr="002F40CF" w:rsidRDefault="00A158C5" w:rsidP="00A158C5">
      <w:pPr>
        <w:pStyle w:val="ListParagraph"/>
        <w:numPr>
          <w:ilvl w:val="0"/>
          <w:numId w:val="2"/>
        </w:numPr>
        <w:spacing w:after="200" w:line="276" w:lineRule="auto"/>
      </w:pPr>
      <w:r w:rsidRPr="002F40CF">
        <w:t>Utilize students more at the conference.</w:t>
      </w:r>
    </w:p>
    <w:p w14:paraId="30946CDC" w14:textId="75238B13" w:rsidR="00A158C5" w:rsidRPr="002F40CF" w:rsidRDefault="00A158C5" w:rsidP="00A158C5">
      <w:pPr>
        <w:pStyle w:val="ListParagraph"/>
        <w:numPr>
          <w:ilvl w:val="0"/>
          <w:numId w:val="2"/>
        </w:numPr>
        <w:spacing w:after="200" w:line="276" w:lineRule="auto"/>
      </w:pPr>
      <w:r w:rsidRPr="002F40CF">
        <w:t>Create more specific lessons as they relate to the new curriculum.</w:t>
      </w:r>
    </w:p>
    <w:p w14:paraId="6F9B4751" w14:textId="330BF287" w:rsidR="00A158C5" w:rsidRPr="002F40CF" w:rsidRDefault="00A158C5" w:rsidP="00A158C5">
      <w:pPr>
        <w:pStyle w:val="ListParagraph"/>
        <w:spacing w:after="200" w:line="276" w:lineRule="auto"/>
        <w:rPr>
          <w:rFonts w:ascii="Calibri" w:eastAsia="Calibri" w:hAnsi="Calibri" w:cs="Calibri"/>
          <w:sz w:val="18"/>
          <w:szCs w:val="14"/>
        </w:rPr>
      </w:pPr>
    </w:p>
    <w:p w14:paraId="507F5C99" w14:textId="409B65D6" w:rsidR="00046B54" w:rsidRPr="00040D2C" w:rsidRDefault="00046B54" w:rsidP="00046B54">
      <w:pPr>
        <w:pStyle w:val="NoSpacing"/>
        <w:pBdr>
          <w:bottom w:val="single" w:sz="4" w:space="1" w:color="auto"/>
        </w:pBdr>
        <w:rPr>
          <w:b/>
          <w:sz w:val="28"/>
          <w:szCs w:val="24"/>
          <w:lang w:val="fr-FR"/>
        </w:rPr>
      </w:pPr>
      <w:r w:rsidRPr="00040D2C">
        <w:rPr>
          <w:b/>
          <w:sz w:val="28"/>
          <w:szCs w:val="24"/>
          <w:lang w:val="fr-FR"/>
        </w:rPr>
        <w:t xml:space="preserve">RECENT </w:t>
      </w:r>
      <w:r w:rsidR="00040D2C">
        <w:rPr>
          <w:b/>
          <w:sz w:val="28"/>
          <w:szCs w:val="24"/>
          <w:lang w:val="fr-FR"/>
        </w:rPr>
        <w:t xml:space="preserve">AUTONOMOUS VEHICLE </w:t>
      </w:r>
      <w:r w:rsidR="00040D2C" w:rsidRPr="00040D2C">
        <w:rPr>
          <w:b/>
          <w:sz w:val="28"/>
          <w:szCs w:val="24"/>
          <w:lang w:val="fr-FR"/>
        </w:rPr>
        <w:t>(AV)</w:t>
      </w:r>
      <w:r w:rsidRPr="00040D2C">
        <w:rPr>
          <w:b/>
          <w:sz w:val="28"/>
          <w:szCs w:val="24"/>
          <w:lang w:val="fr-FR"/>
        </w:rPr>
        <w:t xml:space="preserve"> LINKS</w:t>
      </w:r>
    </w:p>
    <w:p w14:paraId="4110330C" w14:textId="77777777" w:rsidR="00046B54" w:rsidRPr="00832F46" w:rsidRDefault="00046B54" w:rsidP="00046B54">
      <w:pPr>
        <w:pStyle w:val="NoSpacing"/>
        <w:pBdr>
          <w:bottom w:val="single" w:sz="4" w:space="1" w:color="auto"/>
        </w:pBdr>
        <w:rPr>
          <w:sz w:val="20"/>
          <w:szCs w:val="20"/>
          <w:lang w:val="fr-FR"/>
        </w:rPr>
      </w:pPr>
      <w:r w:rsidRPr="00832F46">
        <w:rPr>
          <w:sz w:val="20"/>
          <w:szCs w:val="20"/>
          <w:lang w:val="fr-FR"/>
        </w:rPr>
        <w:t>Skeet Gaul</w:t>
      </w:r>
    </w:p>
    <w:p w14:paraId="33B79738" w14:textId="249E94A4" w:rsidR="00046B54" w:rsidRPr="002F40CF" w:rsidRDefault="00046B54" w:rsidP="00046B54">
      <w:r w:rsidRPr="002F40CF">
        <w:t xml:space="preserve">The following include </w:t>
      </w:r>
      <w:r w:rsidR="00E80CD3" w:rsidRPr="002F40CF">
        <w:t xml:space="preserve">AV </w:t>
      </w:r>
      <w:r w:rsidRPr="002F40CF">
        <w:t xml:space="preserve">links forwarded by Debi Besser, Program Manager for the Washington Traffic Safety Commission.  Debi and Doug Dahl opened our Fall Conference addressing the topics of </w:t>
      </w:r>
      <w:r w:rsidR="00E80CD3" w:rsidRPr="002F40CF">
        <w:rPr>
          <w:b/>
          <w:bCs/>
        </w:rPr>
        <w:t>“</w:t>
      </w:r>
      <w:r w:rsidRPr="002F40CF">
        <w:rPr>
          <w:b/>
          <w:bCs/>
        </w:rPr>
        <w:t xml:space="preserve">Automated Vehicles and </w:t>
      </w:r>
      <w:r w:rsidR="00E80CD3" w:rsidRPr="002F40CF">
        <w:rPr>
          <w:b/>
          <w:bCs/>
        </w:rPr>
        <w:t>Advanced Driver Assistance Systems”</w:t>
      </w:r>
      <w:r w:rsidR="00E80CD3" w:rsidRPr="002F40CF">
        <w:t xml:space="preserve"> and </w:t>
      </w:r>
      <w:r w:rsidR="00E80CD3" w:rsidRPr="002F40CF">
        <w:rPr>
          <w:b/>
          <w:bCs/>
        </w:rPr>
        <w:t>“Sobriety Checkpoints and Automated Speed Enforcement”.</w:t>
      </w:r>
    </w:p>
    <w:p w14:paraId="25310BB3" w14:textId="77777777" w:rsidR="00046B54" w:rsidRPr="002F40CF" w:rsidRDefault="00046B54" w:rsidP="00046B54">
      <w:pPr>
        <w:pStyle w:val="xmsolistparagraph"/>
        <w:shd w:val="clear" w:color="auto" w:fill="FFFFFF"/>
        <w:spacing w:before="0" w:beforeAutospacing="0" w:after="0" w:afterAutospacing="0"/>
        <w:ind w:left="360" w:hanging="360"/>
        <w:rPr>
          <w:rFonts w:ascii="Calibri" w:hAnsi="Calibri" w:cs="Calibri"/>
          <w:color w:val="201F1E"/>
          <w:sz w:val="22"/>
          <w:szCs w:val="22"/>
        </w:rPr>
      </w:pPr>
      <w:r w:rsidRPr="002F40CF">
        <w:rPr>
          <w:rFonts w:ascii="Symbol" w:hAnsi="Symbol" w:cs="Calibri"/>
          <w:color w:val="000000"/>
          <w:bdr w:val="none" w:sz="0" w:space="0" w:color="auto" w:frame="1"/>
        </w:rPr>
        <w:t></w:t>
      </w:r>
      <w:r w:rsidRPr="002F40CF">
        <w:rPr>
          <w:color w:val="000000"/>
          <w:sz w:val="14"/>
          <w:szCs w:val="14"/>
          <w:bdr w:val="none" w:sz="0" w:space="0" w:color="auto" w:frame="1"/>
        </w:rPr>
        <w:t>         </w:t>
      </w:r>
      <w:r w:rsidRPr="002F40CF">
        <w:rPr>
          <w:rFonts w:ascii="inherit" w:hAnsi="inherit" w:cs="Calibri"/>
          <w:color w:val="000000"/>
          <w:bdr w:val="none" w:sz="0" w:space="0" w:color="auto" w:frame="1"/>
        </w:rPr>
        <w:t>AAA, the National Safety Council, and JD Power and Consumer Reports released shared </w:t>
      </w:r>
      <w:hyperlink r:id="rId11" w:tgtFrame="_blank" w:history="1">
        <w:r w:rsidRPr="002F40CF">
          <w:rPr>
            <w:rStyle w:val="Hyperlink"/>
            <w:rFonts w:ascii="inherit" w:hAnsi="inherit" w:cs="Calibri"/>
            <w:color w:val="954F72"/>
            <w:bdr w:val="none" w:sz="0" w:space="0" w:color="auto" w:frame="1"/>
          </w:rPr>
          <w:t>recommendations</w:t>
        </w:r>
      </w:hyperlink>
      <w:r w:rsidRPr="002F40CF">
        <w:rPr>
          <w:rFonts w:ascii="inherit" w:hAnsi="inherit" w:cs="Calibri"/>
          <w:color w:val="1F497D"/>
          <w:bdr w:val="none" w:sz="0" w:space="0" w:color="auto" w:frame="1"/>
        </w:rPr>
        <w:t> </w:t>
      </w:r>
      <w:r w:rsidRPr="002F40CF">
        <w:rPr>
          <w:rFonts w:ascii="inherit" w:hAnsi="inherit" w:cs="Calibri"/>
          <w:color w:val="000000"/>
          <w:bdr w:val="none" w:sz="0" w:space="0" w:color="auto" w:frame="1"/>
        </w:rPr>
        <w:t>regarding common naming for driver assistance technologies.</w:t>
      </w:r>
    </w:p>
    <w:p w14:paraId="659A8906" w14:textId="77777777" w:rsidR="00046B54" w:rsidRPr="002F40CF" w:rsidRDefault="00046B54" w:rsidP="00046B54">
      <w:pPr>
        <w:pStyle w:val="xmsonormal"/>
        <w:shd w:val="clear" w:color="auto" w:fill="FFFFFF"/>
        <w:spacing w:before="0" w:beforeAutospacing="0" w:after="0" w:afterAutospacing="0"/>
        <w:rPr>
          <w:rFonts w:ascii="Calibri" w:hAnsi="Calibri" w:cs="Calibri"/>
          <w:color w:val="201F1E"/>
          <w:sz w:val="22"/>
          <w:szCs w:val="22"/>
        </w:rPr>
      </w:pPr>
      <w:r w:rsidRPr="002F40CF">
        <w:rPr>
          <w:rFonts w:ascii="inherit" w:hAnsi="inherit" w:cs="Calibri"/>
          <w:color w:val="000000"/>
          <w:bdr w:val="none" w:sz="0" w:space="0" w:color="auto" w:frame="1"/>
        </w:rPr>
        <w:t> </w:t>
      </w:r>
    </w:p>
    <w:p w14:paraId="74879174" w14:textId="77777777" w:rsidR="00046B54" w:rsidRPr="002F40CF" w:rsidRDefault="00046B54" w:rsidP="00046B54">
      <w:pPr>
        <w:pStyle w:val="xmsolistparagraph"/>
        <w:shd w:val="clear" w:color="auto" w:fill="FFFFFF"/>
        <w:spacing w:before="0" w:beforeAutospacing="0" w:after="0" w:afterAutospacing="0"/>
        <w:ind w:left="360" w:hanging="360"/>
        <w:rPr>
          <w:rFonts w:ascii="Calibri" w:hAnsi="Calibri" w:cs="Calibri"/>
          <w:color w:val="201F1E"/>
          <w:sz w:val="22"/>
          <w:szCs w:val="22"/>
        </w:rPr>
      </w:pPr>
      <w:r w:rsidRPr="002F40CF">
        <w:rPr>
          <w:rFonts w:ascii="Symbol" w:hAnsi="Symbol" w:cs="Calibri"/>
          <w:color w:val="000000"/>
          <w:bdr w:val="none" w:sz="0" w:space="0" w:color="auto" w:frame="1"/>
        </w:rPr>
        <w:t></w:t>
      </w:r>
      <w:r w:rsidRPr="002F40CF">
        <w:rPr>
          <w:color w:val="000000"/>
          <w:sz w:val="14"/>
          <w:szCs w:val="14"/>
          <w:bdr w:val="none" w:sz="0" w:space="0" w:color="auto" w:frame="1"/>
        </w:rPr>
        <w:t>         </w:t>
      </w:r>
      <w:r w:rsidRPr="002F40CF">
        <w:rPr>
          <w:rFonts w:ascii="inherit" w:hAnsi="inherit" w:cs="Calibri"/>
          <w:color w:val="000000"/>
          <w:bdr w:val="none" w:sz="0" w:space="0" w:color="auto" w:frame="1"/>
        </w:rPr>
        <w:t>The NTSB released the results of its investigation into the 2018 fatal crash in Arizona. The executive summary is attached and the news release can be </w:t>
      </w:r>
      <w:hyperlink r:id="rId12" w:tgtFrame="_blank" w:history="1">
        <w:r w:rsidRPr="002F40CF">
          <w:rPr>
            <w:rStyle w:val="Hyperlink"/>
            <w:rFonts w:ascii="inherit" w:hAnsi="inherit" w:cs="Calibri"/>
            <w:color w:val="954F72"/>
            <w:bdr w:val="none" w:sz="0" w:space="0" w:color="auto" w:frame="1"/>
          </w:rPr>
          <w:t>found here</w:t>
        </w:r>
      </w:hyperlink>
      <w:r w:rsidRPr="002F40CF">
        <w:rPr>
          <w:rFonts w:ascii="inherit" w:hAnsi="inherit" w:cs="Calibri"/>
          <w:color w:val="000000"/>
          <w:bdr w:val="none" w:sz="0" w:space="0" w:color="auto" w:frame="1"/>
        </w:rPr>
        <w:t>.</w:t>
      </w:r>
    </w:p>
    <w:p w14:paraId="0FE40D06" w14:textId="77777777" w:rsidR="00046B54" w:rsidRPr="002F40CF" w:rsidRDefault="00046B54" w:rsidP="00046B54">
      <w:pPr>
        <w:pStyle w:val="xmsonormal"/>
        <w:shd w:val="clear" w:color="auto" w:fill="FFFFFF"/>
        <w:spacing w:before="0" w:beforeAutospacing="0" w:after="0" w:afterAutospacing="0"/>
        <w:rPr>
          <w:rFonts w:ascii="Calibri" w:hAnsi="Calibri" w:cs="Calibri"/>
          <w:color w:val="201F1E"/>
          <w:sz w:val="22"/>
          <w:szCs w:val="22"/>
        </w:rPr>
      </w:pPr>
      <w:r w:rsidRPr="002F40CF">
        <w:rPr>
          <w:rFonts w:ascii="inherit" w:hAnsi="inherit" w:cs="Calibri"/>
          <w:color w:val="201F1E"/>
          <w:bdr w:val="none" w:sz="0" w:space="0" w:color="auto" w:frame="1"/>
        </w:rPr>
        <w:t> </w:t>
      </w:r>
    </w:p>
    <w:p w14:paraId="7F59BE5A" w14:textId="2CCCD83E" w:rsidR="00046B54" w:rsidRPr="002F40CF" w:rsidRDefault="00046B54" w:rsidP="00B6387F">
      <w:pPr>
        <w:pStyle w:val="xmsolistparagraph"/>
        <w:shd w:val="clear" w:color="auto" w:fill="FFFFFF"/>
        <w:spacing w:before="0" w:beforeAutospacing="0" w:after="0" w:afterAutospacing="0"/>
        <w:ind w:left="360" w:hanging="360"/>
        <w:rPr>
          <w:rStyle w:val="Hyperlink"/>
          <w:rFonts w:ascii="inherit" w:hAnsi="inherit" w:cs="Calibri"/>
          <w:color w:val="954F72"/>
          <w:bdr w:val="none" w:sz="0" w:space="0" w:color="auto" w:frame="1"/>
        </w:rPr>
      </w:pPr>
      <w:r w:rsidRPr="002F40CF">
        <w:rPr>
          <w:rFonts w:ascii="Symbol" w:hAnsi="Symbol" w:cs="Calibri"/>
          <w:color w:val="201F1E"/>
          <w:bdr w:val="none" w:sz="0" w:space="0" w:color="auto" w:frame="1"/>
        </w:rPr>
        <w:t></w:t>
      </w:r>
      <w:r w:rsidRPr="002F40CF">
        <w:rPr>
          <w:color w:val="201F1E"/>
          <w:sz w:val="14"/>
          <w:szCs w:val="14"/>
          <w:bdr w:val="none" w:sz="0" w:space="0" w:color="auto" w:frame="1"/>
        </w:rPr>
        <w:t>         </w:t>
      </w:r>
      <w:r w:rsidRPr="002F40CF">
        <w:rPr>
          <w:rFonts w:ascii="inherit" w:hAnsi="inherit" w:cs="Calibri"/>
          <w:color w:val="201F1E"/>
          <w:bdr w:val="none" w:sz="0" w:space="0" w:color="auto" w:frame="1"/>
        </w:rPr>
        <w:t>Doug Dahl, a member of our very own subcommittee, wrote an article on vehicle technology in the Bellingham Herald: </w:t>
      </w:r>
      <w:hyperlink r:id="rId13" w:tgtFrame="_blank" w:history="1">
        <w:r w:rsidRPr="002F40CF">
          <w:rPr>
            <w:rStyle w:val="Hyperlink"/>
            <w:rFonts w:ascii="inherit" w:hAnsi="inherit" w:cs="Calibri"/>
            <w:color w:val="954F72"/>
            <w:bdr w:val="none" w:sz="0" w:space="0" w:color="auto" w:frame="1"/>
          </w:rPr>
          <w:t>Why are we so excited about autonomous cars when people are getting killed in them?</w:t>
        </w:r>
      </w:hyperlink>
    </w:p>
    <w:p w14:paraId="49909971" w14:textId="77777777" w:rsidR="00B6387F" w:rsidRPr="002F40CF" w:rsidRDefault="00B6387F" w:rsidP="00B6387F">
      <w:pPr>
        <w:pStyle w:val="xmsolistparagraph"/>
        <w:shd w:val="clear" w:color="auto" w:fill="FFFFFF"/>
        <w:spacing w:before="0" w:beforeAutospacing="0" w:after="0" w:afterAutospacing="0"/>
        <w:ind w:left="360" w:hanging="360"/>
        <w:rPr>
          <w:rFonts w:ascii="Calibri" w:hAnsi="Calibri" w:cs="Calibri"/>
          <w:color w:val="201F1E"/>
          <w:sz w:val="20"/>
          <w:szCs w:val="20"/>
        </w:rPr>
      </w:pPr>
    </w:p>
    <w:p w14:paraId="30E89209" w14:textId="37410544" w:rsidR="00046B54" w:rsidRPr="00D3640C" w:rsidRDefault="00E80CD3" w:rsidP="00046B54">
      <w:r w:rsidRPr="002F40CF">
        <w:t>For additional</w:t>
      </w:r>
      <w:r w:rsidR="00AA3B65" w:rsidRPr="002F40CF">
        <w:t xml:space="preserve"> AV-</w:t>
      </w:r>
      <w:r w:rsidRPr="002F40CF">
        <w:t xml:space="preserve"> links, please </w:t>
      </w:r>
      <w:r w:rsidR="00AA3B65" w:rsidRPr="002F40CF">
        <w:t>select the following</w:t>
      </w:r>
      <w:r w:rsidRPr="002F40CF">
        <w:t xml:space="preserve"> </w:t>
      </w:r>
      <w:hyperlink r:id="rId14" w:history="1">
        <w:r w:rsidRPr="0083341D">
          <w:rPr>
            <w:rStyle w:val="Hyperlink"/>
            <w:b/>
            <w:bCs/>
          </w:rPr>
          <w:t>WTSEA RES</w:t>
        </w:r>
        <w:r w:rsidR="00B13210" w:rsidRPr="0083341D">
          <w:rPr>
            <w:rStyle w:val="Hyperlink"/>
            <w:b/>
            <w:bCs/>
          </w:rPr>
          <w:t>OU</w:t>
        </w:r>
        <w:r w:rsidRPr="0083341D">
          <w:rPr>
            <w:rStyle w:val="Hyperlink"/>
            <w:b/>
            <w:bCs/>
          </w:rPr>
          <w:t>RCE PAGE</w:t>
        </w:r>
      </w:hyperlink>
      <w:r w:rsidRPr="00D3640C">
        <w:rPr>
          <w:b/>
          <w:bCs/>
          <w:color w:val="0070C0"/>
        </w:rPr>
        <w:t xml:space="preserve"> </w:t>
      </w:r>
      <w:r w:rsidRPr="00D3640C">
        <w:t>link</w:t>
      </w:r>
      <w:r w:rsidR="00AA3B65" w:rsidRPr="00D3640C">
        <w:t>.</w:t>
      </w:r>
    </w:p>
    <w:p w14:paraId="1C4E9A52" w14:textId="745818F5" w:rsidR="00B6387F" w:rsidRPr="00D3640C" w:rsidRDefault="00B6387F" w:rsidP="00B6387F">
      <w:pPr>
        <w:pStyle w:val="Header"/>
        <w:pBdr>
          <w:bottom w:val="single" w:sz="4" w:space="1" w:color="auto"/>
        </w:pBdr>
        <w:rPr>
          <w:b/>
          <w:bCs/>
          <w:sz w:val="32"/>
          <w:szCs w:val="32"/>
        </w:rPr>
      </w:pPr>
      <w:r w:rsidRPr="00D3640C">
        <w:rPr>
          <w:b/>
          <w:bCs/>
          <w:sz w:val="32"/>
          <w:szCs w:val="32"/>
        </w:rPr>
        <w:t>20</w:t>
      </w:r>
      <w:r w:rsidR="00B13210" w:rsidRPr="00D3640C">
        <w:rPr>
          <w:b/>
          <w:bCs/>
          <w:sz w:val="32"/>
          <w:szCs w:val="32"/>
        </w:rPr>
        <w:t>20</w:t>
      </w:r>
      <w:r w:rsidRPr="00D3640C">
        <w:rPr>
          <w:b/>
          <w:bCs/>
          <w:sz w:val="32"/>
          <w:szCs w:val="32"/>
        </w:rPr>
        <w:t xml:space="preserve"> WTSEA BOARD</w:t>
      </w:r>
      <w:r w:rsidR="00B13210" w:rsidRPr="00D3640C">
        <w:rPr>
          <w:b/>
          <w:bCs/>
          <w:sz w:val="32"/>
          <w:szCs w:val="32"/>
        </w:rPr>
        <w:t xml:space="preserve"> ELECTIONS – Call for</w:t>
      </w:r>
      <w:r w:rsidRPr="00D3640C">
        <w:rPr>
          <w:b/>
          <w:bCs/>
          <w:sz w:val="32"/>
          <w:szCs w:val="32"/>
        </w:rPr>
        <w:t xml:space="preserve"> NOMINATIONS</w:t>
      </w:r>
    </w:p>
    <w:p w14:paraId="4B65EFB2" w14:textId="19D2BCBE" w:rsidR="00B6387F" w:rsidRPr="00D3640C" w:rsidRDefault="00B6387F" w:rsidP="00B6387F">
      <w:pPr>
        <w:pStyle w:val="Header"/>
        <w:pBdr>
          <w:bottom w:val="single" w:sz="4" w:space="1" w:color="auto"/>
        </w:pBdr>
        <w:rPr>
          <w:sz w:val="20"/>
          <w:szCs w:val="20"/>
        </w:rPr>
      </w:pPr>
      <w:r w:rsidRPr="00D3640C">
        <w:rPr>
          <w:sz w:val="20"/>
          <w:szCs w:val="20"/>
        </w:rPr>
        <w:t>Skeet Gaul</w:t>
      </w:r>
    </w:p>
    <w:p w14:paraId="0E82EBF9" w14:textId="30937897" w:rsidR="00B6387F" w:rsidRPr="002F40CF" w:rsidRDefault="00B6387F" w:rsidP="00B6387F">
      <w:r w:rsidRPr="00D3640C">
        <w:t xml:space="preserve">It’s </w:t>
      </w:r>
      <w:r w:rsidR="00B13210" w:rsidRPr="00D3640C">
        <w:t>e</w:t>
      </w:r>
      <w:r w:rsidR="00040D2C" w:rsidRPr="00D3640C">
        <w:t xml:space="preserve">lection </w:t>
      </w:r>
      <w:r w:rsidR="00B13210" w:rsidRPr="00D3640C">
        <w:t>t</w:t>
      </w:r>
      <w:r w:rsidR="00040D2C" w:rsidRPr="00D3640C">
        <w:t>ime</w:t>
      </w:r>
      <w:r w:rsidRPr="00D3640C">
        <w:t xml:space="preserve"> again</w:t>
      </w:r>
      <w:r w:rsidR="00B13210" w:rsidRPr="00D3640C">
        <w:t>!</w:t>
      </w:r>
      <w:r w:rsidRPr="002F40CF">
        <w:t xml:space="preserve">  We are asking for volunteers or nominees to </w:t>
      </w:r>
      <w:r w:rsidR="00040D2C">
        <w:t xml:space="preserve">serve on </w:t>
      </w:r>
      <w:r w:rsidRPr="002F40CF">
        <w:t>our WTSEA Board of Directors.  Our board consists of the following:</w:t>
      </w:r>
    </w:p>
    <w:p w14:paraId="4FA35B11" w14:textId="77777777" w:rsidR="00B6387F" w:rsidRPr="002F40CF" w:rsidRDefault="00B6387F" w:rsidP="00B6387F">
      <w:r w:rsidRPr="002F40CF">
        <w:t>President (elected, 2-years)</w:t>
      </w:r>
    </w:p>
    <w:p w14:paraId="48E96A13" w14:textId="77777777" w:rsidR="00B6387F" w:rsidRPr="002F40CF" w:rsidRDefault="00B6387F" w:rsidP="00B6387F">
      <w:r w:rsidRPr="002F40CF">
        <w:rPr>
          <w:b/>
          <w:bCs/>
          <w:u w:val="single"/>
        </w:rPr>
        <w:t>President-Elect</w:t>
      </w:r>
      <w:r w:rsidRPr="002F40CF">
        <w:t xml:space="preserve"> (elected, 2-years followed by 2-years as president)</w:t>
      </w:r>
    </w:p>
    <w:p w14:paraId="3D973F02" w14:textId="77777777" w:rsidR="00B6387F" w:rsidRPr="002F40CF" w:rsidRDefault="00B6387F" w:rsidP="00B6387F">
      <w:r w:rsidRPr="002F40CF">
        <w:t>Member-at-Large (appointed, 1-year)</w:t>
      </w:r>
    </w:p>
    <w:p w14:paraId="6E58FCFA" w14:textId="77777777" w:rsidR="00B6387F" w:rsidRPr="002F40CF" w:rsidRDefault="00B6387F" w:rsidP="00B6387F">
      <w:r w:rsidRPr="002F40CF">
        <w:t>Coordinating Secretary (appointed, 1-year)</w:t>
      </w:r>
    </w:p>
    <w:p w14:paraId="66EDE713" w14:textId="77777777" w:rsidR="00B6387F" w:rsidRPr="002F40CF" w:rsidRDefault="00B6387F" w:rsidP="00B6387F">
      <w:r w:rsidRPr="002F40CF">
        <w:t>Treasurer (appointed, 1-year)</w:t>
      </w:r>
    </w:p>
    <w:p w14:paraId="4FC69F3D" w14:textId="77777777" w:rsidR="00B6387F" w:rsidRPr="002F40CF" w:rsidRDefault="00B6387F" w:rsidP="00B6387F">
      <w:r w:rsidRPr="002F40CF">
        <w:t>Membership Secretary (appointed, 1-year)</w:t>
      </w:r>
    </w:p>
    <w:p w14:paraId="11D7D11D" w14:textId="1387F570" w:rsidR="00B6387F" w:rsidRPr="002F40CF" w:rsidRDefault="00B6387F" w:rsidP="00B6387F">
      <w:r w:rsidRPr="00D3640C">
        <w:t>University Representative</w:t>
      </w:r>
      <w:r w:rsidRPr="002F40CF">
        <w:t xml:space="preserve"> (appointed, 1-year)</w:t>
      </w:r>
    </w:p>
    <w:p w14:paraId="1F7DF2DE" w14:textId="0E8A56BB" w:rsidR="00B6387F" w:rsidRPr="002F40CF" w:rsidRDefault="00B6387F" w:rsidP="00B6387F">
      <w:r w:rsidRPr="002F40CF">
        <w:rPr>
          <w:b/>
          <w:bCs/>
          <w:u w:val="single"/>
        </w:rPr>
        <w:t>Representatives for our 9</w:t>
      </w:r>
      <w:r w:rsidR="00040D2C">
        <w:rPr>
          <w:b/>
          <w:bCs/>
          <w:u w:val="single"/>
        </w:rPr>
        <w:t xml:space="preserve"> </w:t>
      </w:r>
      <w:r w:rsidRPr="002F40CF">
        <w:rPr>
          <w:b/>
          <w:bCs/>
          <w:u w:val="single"/>
        </w:rPr>
        <w:t>Educational Service Districts</w:t>
      </w:r>
      <w:r w:rsidRPr="002F40CF">
        <w:t xml:space="preserve"> </w:t>
      </w:r>
      <w:r w:rsidR="00040D2C">
        <w:t xml:space="preserve">The nine ESD areas are: </w:t>
      </w:r>
      <w:r w:rsidRPr="002F40CF">
        <w:t xml:space="preserve">101, 105, 112, 113, 114, 121, 123, 171, 189. Your ESD area is based on your place of residence.  (If not sure, Google the ESD for your </w:t>
      </w:r>
      <w:r w:rsidR="00040D2C">
        <w:t>resident address</w:t>
      </w:r>
      <w:r w:rsidRPr="002F40CF">
        <w:t xml:space="preserve">) </w:t>
      </w:r>
    </w:p>
    <w:p w14:paraId="16435C33" w14:textId="2485FFF7" w:rsidR="00B6387F" w:rsidRPr="002F40CF" w:rsidRDefault="00B6387F" w:rsidP="00B6387F">
      <w:r w:rsidRPr="002F40CF">
        <w:t xml:space="preserve">The </w:t>
      </w:r>
      <w:r w:rsidR="009F25F7" w:rsidRPr="002F40CF">
        <w:t xml:space="preserve">President, </w:t>
      </w:r>
      <w:r w:rsidRPr="002F40CF">
        <w:t>President-Elect</w:t>
      </w:r>
      <w:r w:rsidR="00B13210" w:rsidRPr="00D3640C">
        <w:t>,</w:t>
      </w:r>
      <w:r w:rsidRPr="002F40CF">
        <w:t xml:space="preserve"> and </w:t>
      </w:r>
      <w:r w:rsidR="009F25F7" w:rsidRPr="002F40CF">
        <w:t>Member-At-Large form</w:t>
      </w:r>
      <w:r w:rsidRPr="002F40CF">
        <w:t xml:space="preserve"> the </w:t>
      </w:r>
      <w:r w:rsidRPr="002F40CF">
        <w:rPr>
          <w:b/>
          <w:bCs/>
        </w:rPr>
        <w:t>“Executive Committee”.</w:t>
      </w:r>
      <w:r w:rsidRPr="002F40CF">
        <w:t xml:space="preserve">  The member-at-large is usually a past-president.  The Executive Committee is in charge of elections and can make certain decisions without board approval.</w:t>
      </w:r>
      <w:r w:rsidR="00465FF6">
        <w:t xml:space="preserve"> (CONT.)</w:t>
      </w:r>
    </w:p>
    <w:p w14:paraId="3134C008" w14:textId="75409253" w:rsidR="00B6387F" w:rsidRPr="002F40CF" w:rsidRDefault="00B6387F" w:rsidP="00B6387F">
      <w:r w:rsidRPr="002F40CF">
        <w:t xml:space="preserve">This year, we need to elect a </w:t>
      </w:r>
      <w:r w:rsidRPr="002F40CF">
        <w:rPr>
          <w:b/>
          <w:bCs/>
          <w:u w:val="single"/>
        </w:rPr>
        <w:t>President-</w:t>
      </w:r>
      <w:r w:rsidR="009F25F7" w:rsidRPr="002F40CF">
        <w:rPr>
          <w:b/>
          <w:bCs/>
          <w:u w:val="single"/>
        </w:rPr>
        <w:t>E</w:t>
      </w:r>
      <w:r w:rsidRPr="002F40CF">
        <w:rPr>
          <w:b/>
          <w:bCs/>
          <w:u w:val="single"/>
        </w:rPr>
        <w:t>lect</w:t>
      </w:r>
      <w:r w:rsidRPr="002F40CF">
        <w:t xml:space="preserve"> and </w:t>
      </w:r>
      <w:r w:rsidRPr="002F40CF">
        <w:rPr>
          <w:b/>
          <w:bCs/>
          <w:u w:val="single"/>
        </w:rPr>
        <w:t>all 9-ESD Area Representatives.</w:t>
      </w:r>
    </w:p>
    <w:p w14:paraId="4FB7D2E4" w14:textId="77777777" w:rsidR="00B6387F" w:rsidRPr="002F40CF" w:rsidRDefault="00B6387F" w:rsidP="00B6387F">
      <w:pPr>
        <w:rPr>
          <w:sz w:val="24"/>
          <w:szCs w:val="24"/>
        </w:rPr>
      </w:pPr>
      <w:r w:rsidRPr="002F40CF">
        <w:t xml:space="preserve">The </w:t>
      </w:r>
      <w:r w:rsidRPr="002F40CF">
        <w:rPr>
          <w:b/>
          <w:bCs/>
          <w:u w:val="single"/>
        </w:rPr>
        <w:t xml:space="preserve">President-elect </w:t>
      </w:r>
      <w:r w:rsidRPr="002F40CF">
        <w:t>is the only board member that serves for 4 years.  Two years as president-elect, followed by 2 years as president.  The main</w:t>
      </w:r>
      <w:r w:rsidRPr="002F40CF">
        <w:rPr>
          <w:sz w:val="24"/>
          <w:szCs w:val="24"/>
        </w:rPr>
        <w:t xml:space="preserve"> responsibility is to attend all 5 board meetings, assist the president as needed, and be ready to preside over any meetings in which the president is unable to attend (almost never). As president, the person chairs the annual conference and all board meetings, and is WTSEA’s chief representative and spokesperson.</w:t>
      </w:r>
    </w:p>
    <w:p w14:paraId="5A224274" w14:textId="493A787B" w:rsidR="00B6387F" w:rsidRPr="002F40CF" w:rsidRDefault="00B6387F" w:rsidP="00B6387F">
      <w:pPr>
        <w:rPr>
          <w:sz w:val="24"/>
          <w:szCs w:val="24"/>
        </w:rPr>
      </w:pPr>
      <w:r w:rsidRPr="002F40CF">
        <w:rPr>
          <w:b/>
          <w:bCs/>
          <w:sz w:val="24"/>
          <w:szCs w:val="24"/>
          <w:u w:val="single"/>
        </w:rPr>
        <w:t>ESD Area Representatives</w:t>
      </w:r>
      <w:r w:rsidRPr="002F40CF">
        <w:rPr>
          <w:sz w:val="24"/>
          <w:szCs w:val="24"/>
        </w:rPr>
        <w:t xml:space="preserve"> serve for 3 years. Their main jobs include attending 5 meetings per year, as well as regularly communicating with WTSEA members in their respective ESD area. They also assist at the annual conference. At least once in that term they should be a presenter or co-presenter at a conference, or a contributor to an article in the WTSEA Newsletter.</w:t>
      </w:r>
    </w:p>
    <w:p w14:paraId="632CEA1D" w14:textId="17E40079" w:rsidR="009F25F7" w:rsidRPr="002F40CF" w:rsidRDefault="009F25F7" w:rsidP="00B6387F">
      <w:pPr>
        <w:rPr>
          <w:sz w:val="24"/>
          <w:szCs w:val="24"/>
        </w:rPr>
      </w:pPr>
      <w:r w:rsidRPr="002F40CF">
        <w:rPr>
          <w:b/>
          <w:bCs/>
          <w:sz w:val="24"/>
          <w:szCs w:val="24"/>
        </w:rPr>
        <w:t>Our meetings can either be attended in-person or digitally</w:t>
      </w:r>
      <w:r w:rsidRPr="002F40CF">
        <w:rPr>
          <w:sz w:val="24"/>
          <w:szCs w:val="24"/>
        </w:rPr>
        <w:t>, from the comfort of your own home via ZOOM, our meeting software program.</w:t>
      </w:r>
    </w:p>
    <w:p w14:paraId="6F5C3CDF" w14:textId="77777777" w:rsidR="00B6387F" w:rsidRPr="002F40CF" w:rsidRDefault="00B6387F" w:rsidP="00B6387F">
      <w:pPr>
        <w:rPr>
          <w:sz w:val="24"/>
          <w:szCs w:val="24"/>
        </w:rPr>
      </w:pPr>
      <w:r w:rsidRPr="002F40CF">
        <w:rPr>
          <w:sz w:val="24"/>
          <w:szCs w:val="24"/>
        </w:rPr>
        <w:t xml:space="preserve">Nominations will begin on January 1st and end on March 27th.  Elections will begin on March 30th and end on May 29th.  Election Results will be announced on June 1st.  </w:t>
      </w:r>
    </w:p>
    <w:p w14:paraId="409823F5" w14:textId="6C2DF083" w:rsidR="00B6387F" w:rsidRDefault="00B6387F" w:rsidP="00B6387F">
      <w:pPr>
        <w:rPr>
          <w:sz w:val="24"/>
          <w:szCs w:val="24"/>
        </w:rPr>
      </w:pPr>
      <w:r w:rsidRPr="002F40CF">
        <w:rPr>
          <w:sz w:val="24"/>
          <w:szCs w:val="24"/>
        </w:rPr>
        <w:t>Terms of service will begin on September 1st, 2020.  All newly elected board members are encouraged (but not required) to attend our August Board Meeting (Saturday, August 8th, 2019).</w:t>
      </w:r>
    </w:p>
    <w:p w14:paraId="3970D4B7" w14:textId="7F21248B" w:rsidR="00040D2C" w:rsidRPr="002F40CF" w:rsidRDefault="00040D2C" w:rsidP="00B6387F">
      <w:pPr>
        <w:rPr>
          <w:sz w:val="24"/>
          <w:szCs w:val="24"/>
        </w:rPr>
      </w:pPr>
      <w:r>
        <w:rPr>
          <w:sz w:val="24"/>
          <w:szCs w:val="24"/>
        </w:rPr>
        <w:t>We encourage you to get to know your Area Representative. Ex</w:t>
      </w:r>
      <w:r w:rsidR="002C0DA6">
        <w:rPr>
          <w:sz w:val="24"/>
          <w:szCs w:val="24"/>
        </w:rPr>
        <w:t>pect a greeting email from him/her in the New Year. Then you can contact your representative directly with your questions or concerns. Forward questions or comments to the Executive Board members through our webmaster’s email, below.</w:t>
      </w:r>
    </w:p>
    <w:p w14:paraId="602A769F" w14:textId="77777777" w:rsidR="00DA3F6C" w:rsidRDefault="00DA3F6C" w:rsidP="0005418E">
      <w:pPr>
        <w:jc w:val="center"/>
        <w:rPr>
          <w:b/>
          <w:bCs/>
          <w:sz w:val="24"/>
          <w:szCs w:val="24"/>
        </w:rPr>
      </w:pPr>
    </w:p>
    <w:p w14:paraId="42247AC5" w14:textId="120E0DF0" w:rsidR="0005418E" w:rsidRDefault="00B6387F" w:rsidP="008624B7">
      <w:pPr>
        <w:jc w:val="center"/>
        <w:rPr>
          <w:sz w:val="24"/>
          <w:szCs w:val="24"/>
        </w:rPr>
      </w:pPr>
      <w:r w:rsidRPr="008624B7">
        <w:rPr>
          <w:b/>
          <w:bCs/>
          <w:sz w:val="28"/>
          <w:szCs w:val="28"/>
        </w:rPr>
        <w:t>Please volunteer or forward nominations</w:t>
      </w:r>
      <w:r w:rsidRPr="008624B7">
        <w:rPr>
          <w:sz w:val="28"/>
          <w:szCs w:val="28"/>
        </w:rPr>
        <w:t xml:space="preserve"> </w:t>
      </w:r>
      <w:r w:rsidRPr="0005418E">
        <w:rPr>
          <w:sz w:val="24"/>
          <w:szCs w:val="24"/>
        </w:rPr>
        <w:t>to</w:t>
      </w:r>
    </w:p>
    <w:p w14:paraId="32CF4EAC" w14:textId="28E4A96C" w:rsidR="009B15B0" w:rsidRDefault="00DA3F6C" w:rsidP="008624B7">
      <w:pPr>
        <w:jc w:val="center"/>
        <w:rPr>
          <w:rStyle w:val="Hyperlink"/>
          <w:rFonts w:ascii="Calibri" w:hAnsi="Calibri"/>
        </w:rPr>
      </w:pPr>
      <w:r>
        <w:t xml:space="preserve">Alex Hansen (President)   </w:t>
      </w:r>
      <w:hyperlink r:id="rId15" w:history="1">
        <w:r w:rsidRPr="007A59DA">
          <w:rPr>
            <w:rStyle w:val="Hyperlink"/>
            <w:rFonts w:ascii="Calibri" w:hAnsi="Calibri"/>
          </w:rPr>
          <w:t>ahansen543@gmail.com</w:t>
        </w:r>
      </w:hyperlink>
    </w:p>
    <w:p w14:paraId="6F5B9124" w14:textId="28A52376" w:rsidR="00DA3F6C" w:rsidRDefault="00DA3F6C" w:rsidP="008624B7">
      <w:pPr>
        <w:jc w:val="center"/>
        <w:rPr>
          <w:rStyle w:val="Hyperlink"/>
          <w:rFonts w:ascii="Calibri" w:hAnsi="Calibri"/>
        </w:rPr>
      </w:pPr>
      <w:r w:rsidRPr="00DA3F6C">
        <w:rPr>
          <w:rStyle w:val="Hyperlink"/>
          <w:rFonts w:ascii="Calibri" w:hAnsi="Calibri"/>
          <w:color w:val="auto"/>
          <w:u w:val="none"/>
        </w:rPr>
        <w:t xml:space="preserve">Mike Hahn (Pres-Elect)   </w:t>
      </w:r>
      <w:hyperlink r:id="rId16" w:history="1">
        <w:r w:rsidR="008624B7" w:rsidRPr="007A59DA">
          <w:rPr>
            <w:rStyle w:val="Hyperlink"/>
            <w:rFonts w:ascii="Calibri" w:hAnsi="Calibri"/>
          </w:rPr>
          <w:t>mkhahn@comcast.net</w:t>
        </w:r>
      </w:hyperlink>
    </w:p>
    <w:p w14:paraId="7AED4CDF" w14:textId="77777777" w:rsidR="008624B7" w:rsidRPr="00832F46" w:rsidRDefault="008624B7" w:rsidP="008624B7">
      <w:pPr>
        <w:jc w:val="center"/>
        <w:rPr>
          <w:rStyle w:val="Hyperlink"/>
          <w:rFonts w:ascii="Calibri" w:hAnsi="Calibri"/>
        </w:rPr>
      </w:pPr>
      <w:r w:rsidRPr="008624B7">
        <w:rPr>
          <w:rStyle w:val="Hyperlink"/>
          <w:rFonts w:ascii="Calibri" w:hAnsi="Calibri"/>
          <w:color w:val="auto"/>
          <w:u w:val="none"/>
        </w:rPr>
        <w:t>Mike Shephard (Member-At-Large)</w:t>
      </w:r>
      <w:r>
        <w:rPr>
          <w:rStyle w:val="Hyperlink"/>
          <w:rFonts w:ascii="Calibri" w:hAnsi="Calibri"/>
          <w:color w:val="auto"/>
          <w:u w:val="none"/>
        </w:rPr>
        <w:t xml:space="preserve">  </w:t>
      </w:r>
      <w:hyperlink r:id="rId17" w:history="1">
        <w:r w:rsidRPr="00832F46">
          <w:rPr>
            <w:rStyle w:val="Hyperlink"/>
            <w:rFonts w:ascii="Calibri" w:hAnsi="Calibri"/>
          </w:rPr>
          <w:t>mike_Shephard@hotmail.com</w:t>
        </w:r>
      </w:hyperlink>
    </w:p>
    <w:p w14:paraId="0D255928" w14:textId="7CAAF42E" w:rsidR="008624B7" w:rsidRPr="008624B7" w:rsidRDefault="008624B7" w:rsidP="00DA3F6C">
      <w:pPr>
        <w:rPr>
          <w:rStyle w:val="Hyperlink"/>
          <w:rFonts w:ascii="Calibri" w:hAnsi="Calibri"/>
          <w:color w:val="auto"/>
          <w:sz w:val="2"/>
          <w:szCs w:val="2"/>
          <w:u w:val="none"/>
        </w:rPr>
      </w:pPr>
    </w:p>
    <w:p w14:paraId="5783566F" w14:textId="77777777" w:rsidR="00DA3F6C" w:rsidRPr="009B15B0" w:rsidRDefault="00DA3F6C" w:rsidP="0005418E">
      <w:pPr>
        <w:jc w:val="center"/>
        <w:rPr>
          <w:sz w:val="2"/>
          <w:szCs w:val="2"/>
        </w:rPr>
      </w:pPr>
    </w:p>
    <w:p w14:paraId="6C63E182" w14:textId="7A0EB472" w:rsidR="00A158C5" w:rsidRPr="00832F46" w:rsidRDefault="0005418E" w:rsidP="00167F2A">
      <w:pPr>
        <w:pStyle w:val="NoSpacing"/>
        <w:pBdr>
          <w:bottom w:val="single" w:sz="4" w:space="1" w:color="auto"/>
        </w:pBdr>
        <w:rPr>
          <w:b/>
          <w:sz w:val="28"/>
          <w:szCs w:val="24"/>
        </w:rPr>
      </w:pPr>
      <w:r w:rsidRPr="00832F46">
        <w:rPr>
          <w:b/>
          <w:sz w:val="28"/>
          <w:szCs w:val="24"/>
        </w:rPr>
        <w:t>2019 FALL CONFERENCE AWARDS</w:t>
      </w:r>
    </w:p>
    <w:p w14:paraId="5D146301" w14:textId="757320A3" w:rsidR="009B15B0" w:rsidRPr="009B15B0" w:rsidRDefault="00167F2A" w:rsidP="009B15B0">
      <w:pPr>
        <w:pStyle w:val="NoSpacing"/>
        <w:pBdr>
          <w:bottom w:val="single" w:sz="4" w:space="1" w:color="auto"/>
        </w:pBdr>
        <w:rPr>
          <w:b/>
          <w:sz w:val="28"/>
          <w:szCs w:val="24"/>
        </w:rPr>
      </w:pPr>
      <w:r w:rsidRPr="009B15B0">
        <w:t>Gerald Apple</w:t>
      </w:r>
    </w:p>
    <w:p w14:paraId="5F4A7081" w14:textId="77777777" w:rsidR="009B15B0" w:rsidRDefault="009B15B0" w:rsidP="00465FF6">
      <w:pPr>
        <w:pStyle w:val="NoSpacing"/>
        <w:rPr>
          <w:sz w:val="24"/>
          <w:szCs w:val="24"/>
        </w:rPr>
      </w:pPr>
      <w:r>
        <w:rPr>
          <w:sz w:val="24"/>
          <w:szCs w:val="24"/>
        </w:rPr>
        <w:t>Two annual awards were given to two outstanding candidates during our 2019 Fall Conference at the Renton Technology College.</w:t>
      </w:r>
    </w:p>
    <w:p w14:paraId="45CAF3AF" w14:textId="43B968AB" w:rsidR="009B15B0" w:rsidRDefault="009B15B0" w:rsidP="00465FF6">
      <w:pPr>
        <w:pStyle w:val="NoSpacing"/>
        <w:rPr>
          <w:sz w:val="24"/>
          <w:szCs w:val="24"/>
        </w:rPr>
      </w:pPr>
      <w:r>
        <w:rPr>
          <w:sz w:val="24"/>
          <w:szCs w:val="24"/>
        </w:rPr>
        <w:t xml:space="preserve">The </w:t>
      </w:r>
      <w:r>
        <w:rPr>
          <w:b/>
          <w:bCs/>
          <w:sz w:val="24"/>
          <w:szCs w:val="24"/>
        </w:rPr>
        <w:t>Cliff Boyce Award</w:t>
      </w:r>
      <w:r w:rsidR="00B632B4">
        <w:rPr>
          <w:b/>
          <w:bCs/>
          <w:sz w:val="24"/>
          <w:szCs w:val="24"/>
        </w:rPr>
        <w:t xml:space="preserve">, </w:t>
      </w:r>
      <w:r w:rsidR="00B632B4" w:rsidRPr="00B632B4">
        <w:rPr>
          <w:sz w:val="24"/>
          <w:szCs w:val="24"/>
        </w:rPr>
        <w:t>granted to an exemplary TSE teacher currently teaching in the classroom,</w:t>
      </w:r>
      <w:r>
        <w:rPr>
          <w:sz w:val="24"/>
          <w:szCs w:val="24"/>
        </w:rPr>
        <w:t xml:space="preserve"> was presented to </w:t>
      </w:r>
      <w:r>
        <w:rPr>
          <w:b/>
          <w:bCs/>
          <w:sz w:val="24"/>
          <w:szCs w:val="24"/>
        </w:rPr>
        <w:t>Jack Coburn</w:t>
      </w:r>
      <w:r w:rsidR="00B13210" w:rsidRPr="00D3640C">
        <w:rPr>
          <w:b/>
          <w:bCs/>
          <w:sz w:val="24"/>
          <w:szCs w:val="24"/>
        </w:rPr>
        <w:t>,</w:t>
      </w:r>
      <w:r>
        <w:rPr>
          <w:sz w:val="24"/>
          <w:szCs w:val="24"/>
        </w:rPr>
        <w:t xml:space="preserve"> who is the manager of The Freedom Driving Schools in Pierce County.  He was presented this award for his strong belief in parent involvement and holding students responsible for their actions.  He also believes in the importance of teacher standards and a statewide TSE curriculum.  The award was given by James Brooke who was last year’s recipient of this award.  </w:t>
      </w:r>
    </w:p>
    <w:p w14:paraId="15F34CDB" w14:textId="3B308459" w:rsidR="009B15B0" w:rsidRDefault="009B15B0" w:rsidP="00465FF6">
      <w:pPr>
        <w:pStyle w:val="NoSpacing"/>
        <w:rPr>
          <w:sz w:val="24"/>
          <w:szCs w:val="24"/>
        </w:rPr>
      </w:pPr>
      <w:r>
        <w:rPr>
          <w:sz w:val="24"/>
          <w:szCs w:val="24"/>
        </w:rPr>
        <w:t xml:space="preserve">The </w:t>
      </w:r>
      <w:r w:rsidRPr="009B15B0">
        <w:rPr>
          <w:b/>
          <w:bCs/>
          <w:sz w:val="24"/>
          <w:szCs w:val="24"/>
        </w:rPr>
        <w:t>Distinguished Service Award</w:t>
      </w:r>
      <w:r w:rsidRPr="009B15B0">
        <w:rPr>
          <w:sz w:val="24"/>
          <w:szCs w:val="24"/>
        </w:rPr>
        <w:t>, granted to someone who has demonstrated outstanding service in TSE,</w:t>
      </w:r>
      <w:r>
        <w:rPr>
          <w:sz w:val="24"/>
          <w:szCs w:val="24"/>
        </w:rPr>
        <w:t xml:space="preserve"> went to </w:t>
      </w:r>
      <w:r>
        <w:rPr>
          <w:b/>
          <w:bCs/>
          <w:sz w:val="24"/>
          <w:szCs w:val="24"/>
        </w:rPr>
        <w:t>Dr. Greg Baker</w:t>
      </w:r>
      <w:r w:rsidR="00B13210" w:rsidRPr="00D3640C">
        <w:rPr>
          <w:b/>
          <w:bCs/>
          <w:sz w:val="24"/>
          <w:szCs w:val="24"/>
        </w:rPr>
        <w:t>,</w:t>
      </w:r>
      <w:r>
        <w:rPr>
          <w:sz w:val="24"/>
          <w:szCs w:val="24"/>
        </w:rPr>
        <w:t xml:space="preserve"> who is the superintendent of the Bellingham School District.  He had a vision that all high school students in his school district should have the opportunity to take TSE because it is a lifelong skill that will save many lives on our highways.  </w:t>
      </w:r>
      <w:r w:rsidR="00B13210" w:rsidRPr="00D3640C">
        <w:rPr>
          <w:sz w:val="24"/>
          <w:szCs w:val="24"/>
        </w:rPr>
        <w:t>The course is offered for credit, and at no-charge, in keeping with the “Bellingham Promise” that education should be free and equally accessible to all students.</w:t>
      </w:r>
      <w:r>
        <w:rPr>
          <w:sz w:val="24"/>
          <w:szCs w:val="24"/>
        </w:rPr>
        <w:t xml:space="preserve">  Stu </w:t>
      </w:r>
      <w:r w:rsidRPr="00D3640C">
        <w:rPr>
          <w:sz w:val="24"/>
          <w:szCs w:val="24"/>
        </w:rPr>
        <w:t>Soderquist</w:t>
      </w:r>
      <w:r w:rsidR="00B13210" w:rsidRPr="00D3640C">
        <w:rPr>
          <w:sz w:val="24"/>
          <w:szCs w:val="24"/>
        </w:rPr>
        <w:t>,</w:t>
      </w:r>
      <w:r w:rsidRPr="00D3640C">
        <w:rPr>
          <w:sz w:val="24"/>
          <w:szCs w:val="24"/>
        </w:rPr>
        <w:t xml:space="preserve"> who is the TSE coordinator for the Bellingham SD</w:t>
      </w:r>
      <w:r w:rsidR="00B13210" w:rsidRPr="00D3640C">
        <w:rPr>
          <w:sz w:val="24"/>
          <w:szCs w:val="24"/>
        </w:rPr>
        <w:t>,</w:t>
      </w:r>
      <w:r>
        <w:rPr>
          <w:sz w:val="24"/>
          <w:szCs w:val="24"/>
        </w:rPr>
        <w:t xml:space="preserve"> presented the award to Dr. Baker. </w:t>
      </w:r>
    </w:p>
    <w:p w14:paraId="420D3D58" w14:textId="1D4259AB" w:rsidR="0005418E" w:rsidRPr="00B6387F" w:rsidRDefault="0005418E" w:rsidP="0005418E">
      <w:pPr>
        <w:pStyle w:val="NoSpacing"/>
      </w:pPr>
    </w:p>
    <w:p w14:paraId="48C9AAE9" w14:textId="77777777" w:rsidR="00787A47" w:rsidRPr="00454704" w:rsidRDefault="00787A47" w:rsidP="00787A47">
      <w:pPr>
        <w:pStyle w:val="NoSpacing"/>
        <w:pBdr>
          <w:bottom w:val="single" w:sz="4" w:space="1" w:color="auto"/>
        </w:pBdr>
        <w:rPr>
          <w:rFonts w:ascii="Calibri" w:hAnsi="Calibri" w:cs="Calibri"/>
          <w:b/>
          <w:bCs/>
          <w:sz w:val="32"/>
          <w:szCs w:val="24"/>
        </w:rPr>
      </w:pPr>
      <w:r w:rsidRPr="00454704">
        <w:rPr>
          <w:rFonts w:ascii="Calibri" w:hAnsi="Calibri" w:cs="Calibri"/>
          <w:b/>
          <w:bCs/>
          <w:sz w:val="32"/>
          <w:szCs w:val="24"/>
        </w:rPr>
        <w:t>SENIOR DRIVING CLASS</w:t>
      </w:r>
    </w:p>
    <w:p w14:paraId="7BAE8BF3" w14:textId="77777777" w:rsidR="00787A47" w:rsidRDefault="00787A47" w:rsidP="00787A47">
      <w:pPr>
        <w:pStyle w:val="NoSpacing"/>
        <w:pBdr>
          <w:bottom w:val="single" w:sz="4" w:space="1" w:color="auto"/>
        </w:pBdr>
      </w:pPr>
      <w:r>
        <w:t>Gerald Apple</w:t>
      </w:r>
    </w:p>
    <w:p w14:paraId="3D1459FB" w14:textId="36F14599" w:rsidR="002827CE" w:rsidRPr="00465FF6" w:rsidRDefault="00787A47" w:rsidP="002827CE">
      <w:pPr>
        <w:rPr>
          <w:rFonts w:ascii="Calibri" w:eastAsia="Calibri" w:hAnsi="Calibri" w:cs="Calibri"/>
          <w:b/>
          <w:bCs/>
          <w:szCs w:val="18"/>
        </w:rPr>
      </w:pPr>
      <w:r w:rsidRPr="008624B7">
        <w:rPr>
          <w:rFonts w:ascii="Calibri" w:eastAsia="Calibri" w:hAnsi="Calibri" w:cs="Calibri"/>
          <w:b/>
          <w:bCs/>
          <w:szCs w:val="18"/>
        </w:rPr>
        <w:t>WHEN:  JANUARY 14</w:t>
      </w:r>
      <w:r w:rsidRPr="008624B7">
        <w:rPr>
          <w:rFonts w:ascii="Calibri" w:eastAsia="Calibri" w:hAnsi="Calibri" w:cs="Calibri"/>
          <w:b/>
          <w:bCs/>
          <w:szCs w:val="18"/>
          <w:vertAlign w:val="superscript"/>
        </w:rPr>
        <w:t>TH</w:t>
      </w:r>
      <w:r w:rsidRPr="008624B7">
        <w:rPr>
          <w:rFonts w:ascii="Calibri" w:eastAsia="Calibri" w:hAnsi="Calibri" w:cs="Calibri"/>
          <w:b/>
          <w:bCs/>
          <w:szCs w:val="18"/>
        </w:rPr>
        <w:t xml:space="preserve"> </w:t>
      </w:r>
      <w:r w:rsidR="002827CE" w:rsidRPr="008624B7">
        <w:rPr>
          <w:rFonts w:ascii="Calibri" w:eastAsia="Calibri" w:hAnsi="Calibri" w:cs="Calibri"/>
          <w:b/>
          <w:bCs/>
          <w:szCs w:val="18"/>
        </w:rPr>
        <w:t>WHERE:</w:t>
      </w:r>
      <w:r w:rsidR="002827CE">
        <w:rPr>
          <w:rFonts w:ascii="Calibri" w:eastAsia="Calibri" w:hAnsi="Calibri" w:cs="Calibri"/>
          <w:sz w:val="28"/>
        </w:rPr>
        <w:t xml:space="preserve"> </w:t>
      </w:r>
      <w:r w:rsidR="002827CE" w:rsidRPr="002827CE">
        <w:rPr>
          <w:sz w:val="24"/>
          <w:szCs w:val="24"/>
        </w:rPr>
        <w:t>The class is currently be taught at the Lewis County Senior Center in Chehalis</w:t>
      </w:r>
      <w:r w:rsidR="00B13210" w:rsidRPr="00D3640C">
        <w:rPr>
          <w:sz w:val="24"/>
          <w:szCs w:val="24"/>
        </w:rPr>
        <w:t>,</w:t>
      </w:r>
      <w:r w:rsidR="002827CE" w:rsidRPr="002827CE">
        <w:rPr>
          <w:sz w:val="24"/>
          <w:szCs w:val="24"/>
        </w:rPr>
        <w:t xml:space="preserve"> next to the fairgrounds.</w:t>
      </w:r>
      <w:r w:rsidR="00465FF6">
        <w:rPr>
          <w:sz w:val="24"/>
          <w:szCs w:val="24"/>
        </w:rPr>
        <w:t xml:space="preserve"> </w:t>
      </w:r>
      <w:r w:rsidR="0058496E">
        <w:rPr>
          <w:sz w:val="24"/>
          <w:szCs w:val="24"/>
        </w:rPr>
        <w:t xml:space="preserve"> </w:t>
      </w:r>
      <w:r w:rsidR="00465FF6">
        <w:rPr>
          <w:sz w:val="24"/>
          <w:szCs w:val="24"/>
        </w:rPr>
        <w:t>(CONT.)</w:t>
      </w:r>
    </w:p>
    <w:p w14:paraId="7FBDE253" w14:textId="77777777" w:rsidR="00787A47" w:rsidRDefault="00787A47" w:rsidP="00787A47">
      <w:pPr>
        <w:rPr>
          <w:rFonts w:ascii="Calibri" w:eastAsia="Calibri" w:hAnsi="Calibri" w:cs="Calibri"/>
          <w:sz w:val="28"/>
        </w:rPr>
      </w:pPr>
      <w:r w:rsidRPr="008624B7">
        <w:rPr>
          <w:rFonts w:ascii="Calibri" w:eastAsia="Calibri" w:hAnsi="Calibri" w:cs="Calibri"/>
          <w:b/>
          <w:bCs/>
          <w:szCs w:val="18"/>
        </w:rPr>
        <w:t>REQUIREMENT:</w:t>
      </w:r>
      <w:r>
        <w:rPr>
          <w:rFonts w:ascii="Calibri" w:eastAsia="Calibri" w:hAnsi="Calibri" w:cs="Calibri"/>
          <w:sz w:val="28"/>
        </w:rPr>
        <w:t xml:space="preserve"> </w:t>
      </w:r>
      <w:r w:rsidRPr="002827CE">
        <w:rPr>
          <w:sz w:val="24"/>
          <w:szCs w:val="24"/>
        </w:rPr>
        <w:t>Must be 55 years old or older to take this class</w:t>
      </w:r>
    </w:p>
    <w:p w14:paraId="03B833F1" w14:textId="77777777" w:rsidR="00787A47" w:rsidRPr="00454704" w:rsidRDefault="00787A47" w:rsidP="00787A47">
      <w:pPr>
        <w:rPr>
          <w:rFonts w:ascii="Calibri" w:eastAsia="Calibri" w:hAnsi="Calibri" w:cs="Calibri"/>
          <w:b/>
          <w:bCs/>
          <w:sz w:val="28"/>
        </w:rPr>
      </w:pPr>
      <w:r w:rsidRPr="008624B7">
        <w:rPr>
          <w:rFonts w:ascii="Calibri" w:eastAsia="Calibri" w:hAnsi="Calibri" w:cs="Calibri"/>
          <w:b/>
          <w:bCs/>
          <w:szCs w:val="18"/>
        </w:rPr>
        <w:t>COST- $10.00</w:t>
      </w:r>
    </w:p>
    <w:p w14:paraId="4CAD4718" w14:textId="77777777" w:rsidR="00787A47" w:rsidRDefault="00787A47" w:rsidP="00787A47">
      <w:pPr>
        <w:rPr>
          <w:rFonts w:ascii="Calibri" w:eastAsia="Calibri" w:hAnsi="Calibri" w:cs="Calibri"/>
          <w:sz w:val="28"/>
        </w:rPr>
      </w:pPr>
      <w:r w:rsidRPr="008624B7">
        <w:rPr>
          <w:rFonts w:ascii="Calibri" w:eastAsia="Calibri" w:hAnsi="Calibri" w:cs="Calibri"/>
          <w:b/>
          <w:bCs/>
          <w:szCs w:val="18"/>
        </w:rPr>
        <w:t>BENEFIT:</w:t>
      </w:r>
      <w:r>
        <w:rPr>
          <w:rFonts w:ascii="Calibri" w:eastAsia="Calibri" w:hAnsi="Calibri" w:cs="Calibri"/>
          <w:sz w:val="28"/>
        </w:rPr>
        <w:t xml:space="preserve">  </w:t>
      </w:r>
      <w:r w:rsidRPr="002827CE">
        <w:rPr>
          <w:sz w:val="24"/>
          <w:szCs w:val="24"/>
        </w:rPr>
        <w:t>5 to 10 % discount on car insurance over a two-year period.  The participants will receive a certificate at the end of the course.</w:t>
      </w:r>
    </w:p>
    <w:p w14:paraId="2E8D3372" w14:textId="6A84F2D0" w:rsidR="00787A47" w:rsidRDefault="00787A47" w:rsidP="00787A47">
      <w:pPr>
        <w:rPr>
          <w:rFonts w:ascii="Calibri" w:eastAsia="Calibri" w:hAnsi="Calibri" w:cs="Calibri"/>
          <w:sz w:val="28"/>
        </w:rPr>
      </w:pPr>
      <w:r w:rsidRPr="008624B7">
        <w:rPr>
          <w:rFonts w:ascii="Calibri" w:eastAsia="Calibri" w:hAnsi="Calibri" w:cs="Calibri"/>
          <w:b/>
          <w:bCs/>
          <w:szCs w:val="18"/>
        </w:rPr>
        <w:t>LENGTH OF COURSE:</w:t>
      </w:r>
      <w:r>
        <w:rPr>
          <w:rFonts w:ascii="Calibri" w:eastAsia="Calibri" w:hAnsi="Calibri" w:cs="Calibri"/>
          <w:sz w:val="28"/>
        </w:rPr>
        <w:t xml:space="preserve">  </w:t>
      </w:r>
      <w:r w:rsidR="00A27AAD" w:rsidRPr="002827CE">
        <w:rPr>
          <w:sz w:val="24"/>
          <w:szCs w:val="24"/>
        </w:rPr>
        <w:t>8-hour</w:t>
      </w:r>
      <w:r w:rsidRPr="002827CE">
        <w:rPr>
          <w:sz w:val="24"/>
          <w:szCs w:val="24"/>
        </w:rPr>
        <w:t xml:space="preserve"> class- 9:00 AM to 5:00 </w:t>
      </w:r>
    </w:p>
    <w:p w14:paraId="79FB5A14" w14:textId="77949F2C" w:rsidR="00787A47" w:rsidRDefault="00787A47" w:rsidP="00787A47">
      <w:pPr>
        <w:rPr>
          <w:rFonts w:ascii="Calibri" w:eastAsia="Calibri" w:hAnsi="Calibri" w:cs="Calibri"/>
          <w:sz w:val="28"/>
        </w:rPr>
      </w:pPr>
      <w:r w:rsidRPr="008624B7">
        <w:rPr>
          <w:rFonts w:ascii="Calibri" w:eastAsia="Calibri" w:hAnsi="Calibri" w:cs="Calibri"/>
          <w:b/>
          <w:bCs/>
          <w:szCs w:val="18"/>
        </w:rPr>
        <w:t>INSTRUCTOR</w:t>
      </w:r>
      <w:r w:rsidR="002827CE" w:rsidRPr="008624B7">
        <w:rPr>
          <w:rFonts w:ascii="Calibri" w:eastAsia="Calibri" w:hAnsi="Calibri" w:cs="Calibri"/>
          <w:b/>
          <w:bCs/>
          <w:szCs w:val="18"/>
        </w:rPr>
        <w:t>:</w:t>
      </w:r>
      <w:r w:rsidR="002827CE">
        <w:rPr>
          <w:rFonts w:ascii="Calibri" w:eastAsia="Calibri" w:hAnsi="Calibri" w:cs="Calibri"/>
          <w:sz w:val="28"/>
        </w:rPr>
        <w:t xml:space="preserve"> </w:t>
      </w:r>
      <w:r>
        <w:rPr>
          <w:rFonts w:ascii="Calibri" w:eastAsia="Calibri" w:hAnsi="Calibri" w:cs="Calibri"/>
          <w:sz w:val="28"/>
        </w:rPr>
        <w:t xml:space="preserve"> </w:t>
      </w:r>
      <w:r w:rsidRPr="008624B7">
        <w:rPr>
          <w:sz w:val="24"/>
          <w:szCs w:val="24"/>
        </w:rPr>
        <w:t>Gerald Apple</w:t>
      </w:r>
      <w:r w:rsidR="002827CE" w:rsidRPr="008624B7">
        <w:rPr>
          <w:sz w:val="24"/>
          <w:szCs w:val="24"/>
        </w:rPr>
        <w:t xml:space="preserve"> (Taught driver education in the public schools for the past 48 years.  Currently teaching traffic safety education at Freedom Driving School in Dupont and Lakewood.  Taught the senior driving class for the last twenty years throughout the state).</w:t>
      </w:r>
    </w:p>
    <w:p w14:paraId="57FC465F" w14:textId="77777777" w:rsidR="00787A47" w:rsidRDefault="00787A47" w:rsidP="00787A47">
      <w:pPr>
        <w:rPr>
          <w:rFonts w:ascii="Calibri" w:eastAsia="Calibri" w:hAnsi="Calibri" w:cs="Calibri"/>
          <w:sz w:val="28"/>
        </w:rPr>
      </w:pPr>
      <w:r w:rsidRPr="008624B7">
        <w:rPr>
          <w:rFonts w:ascii="Calibri" w:eastAsia="Calibri" w:hAnsi="Calibri" w:cs="Calibri"/>
          <w:b/>
          <w:bCs/>
          <w:szCs w:val="18"/>
        </w:rPr>
        <w:t>SPONSORED BY:</w:t>
      </w:r>
      <w:r>
        <w:rPr>
          <w:rFonts w:ascii="Calibri" w:eastAsia="Calibri" w:hAnsi="Calibri" w:cs="Calibri"/>
          <w:sz w:val="28"/>
        </w:rPr>
        <w:t xml:space="preserve"> </w:t>
      </w:r>
      <w:r w:rsidRPr="008624B7">
        <w:rPr>
          <w:sz w:val="24"/>
          <w:szCs w:val="24"/>
        </w:rPr>
        <w:t>Department of Licensing, Washington Traffic Safety Commission and the Washington Traffic Safety Education Association</w:t>
      </w:r>
    </w:p>
    <w:p w14:paraId="079486C5" w14:textId="4A568A91" w:rsidR="00787A47" w:rsidRDefault="002827CE" w:rsidP="00787A47">
      <w:pPr>
        <w:rPr>
          <w:rFonts w:ascii="Calibri" w:eastAsia="Calibri" w:hAnsi="Calibri" w:cs="Calibri"/>
          <w:sz w:val="28"/>
        </w:rPr>
      </w:pPr>
      <w:r w:rsidRPr="008624B7">
        <w:rPr>
          <w:rFonts w:ascii="Calibri" w:eastAsia="Calibri" w:hAnsi="Calibri" w:cs="Calibri"/>
          <w:b/>
          <w:bCs/>
          <w:szCs w:val="18"/>
        </w:rPr>
        <w:t>GUEST SPEAKERS:</w:t>
      </w:r>
      <w:r w:rsidRPr="002827CE">
        <w:rPr>
          <w:rFonts w:ascii="Calibri" w:eastAsia="Calibri" w:hAnsi="Calibri" w:cs="Calibri"/>
          <w:b/>
          <w:bCs/>
          <w:sz w:val="28"/>
        </w:rPr>
        <w:t xml:space="preserve"> </w:t>
      </w:r>
      <w:r w:rsidR="00787A47" w:rsidRPr="002827CE">
        <w:rPr>
          <w:rFonts w:ascii="Calibri" w:eastAsia="Calibri" w:hAnsi="Calibri" w:cs="Calibri"/>
          <w:b/>
          <w:bCs/>
          <w:sz w:val="28"/>
        </w:rPr>
        <w:t xml:space="preserve"> </w:t>
      </w:r>
      <w:r w:rsidR="00787A47" w:rsidRPr="008624B7">
        <w:rPr>
          <w:sz w:val="24"/>
          <w:szCs w:val="24"/>
        </w:rPr>
        <w:t>Washington State Patrol and Operation Lifesaver (Railroad Safety)</w:t>
      </w:r>
    </w:p>
    <w:p w14:paraId="442B1B30" w14:textId="77777777" w:rsidR="002827CE" w:rsidRPr="008624B7" w:rsidRDefault="002827CE" w:rsidP="002827CE">
      <w:pPr>
        <w:rPr>
          <w:rFonts w:ascii="Calibri" w:eastAsia="Calibri" w:hAnsi="Calibri" w:cs="Calibri"/>
          <w:b/>
          <w:bCs/>
          <w:szCs w:val="18"/>
        </w:rPr>
      </w:pPr>
      <w:r w:rsidRPr="008624B7">
        <w:rPr>
          <w:rFonts w:ascii="Calibri" w:eastAsia="Calibri" w:hAnsi="Calibri" w:cs="Calibri"/>
          <w:b/>
          <w:bCs/>
          <w:szCs w:val="18"/>
        </w:rPr>
        <w:t xml:space="preserve">TOPICS COVERED:  </w:t>
      </w:r>
    </w:p>
    <w:p w14:paraId="44BEDF5F" w14:textId="7E94064D" w:rsidR="002827CE" w:rsidRPr="008624B7" w:rsidRDefault="002827CE" w:rsidP="002827CE">
      <w:pPr>
        <w:pStyle w:val="ListParagraph"/>
        <w:numPr>
          <w:ilvl w:val="0"/>
          <w:numId w:val="4"/>
        </w:numPr>
        <w:rPr>
          <w:sz w:val="24"/>
          <w:szCs w:val="24"/>
        </w:rPr>
      </w:pPr>
      <w:r w:rsidRPr="008624B7">
        <w:rPr>
          <w:sz w:val="24"/>
          <w:szCs w:val="24"/>
        </w:rPr>
        <w:t>Texting and driving and other new TSE laws</w:t>
      </w:r>
    </w:p>
    <w:p w14:paraId="0FC2C07F" w14:textId="4DEA82B1" w:rsidR="002827CE" w:rsidRPr="008624B7" w:rsidRDefault="002827CE" w:rsidP="002827CE">
      <w:pPr>
        <w:pStyle w:val="ListParagraph"/>
        <w:numPr>
          <w:ilvl w:val="0"/>
          <w:numId w:val="4"/>
        </w:numPr>
        <w:rPr>
          <w:sz w:val="24"/>
          <w:szCs w:val="24"/>
        </w:rPr>
      </w:pPr>
      <w:r w:rsidRPr="008624B7">
        <w:rPr>
          <w:sz w:val="24"/>
          <w:szCs w:val="24"/>
        </w:rPr>
        <w:t>Driving in bad weather</w:t>
      </w:r>
    </w:p>
    <w:p w14:paraId="789896C4" w14:textId="1EC29CDB" w:rsidR="002827CE" w:rsidRPr="008624B7" w:rsidRDefault="002827CE" w:rsidP="002827CE">
      <w:pPr>
        <w:pStyle w:val="ListParagraph"/>
        <w:numPr>
          <w:ilvl w:val="0"/>
          <w:numId w:val="4"/>
        </w:numPr>
        <w:rPr>
          <w:sz w:val="24"/>
          <w:szCs w:val="24"/>
        </w:rPr>
      </w:pPr>
      <w:r w:rsidRPr="008624B7">
        <w:rPr>
          <w:sz w:val="24"/>
          <w:szCs w:val="24"/>
        </w:rPr>
        <w:t>Handling emergencies</w:t>
      </w:r>
    </w:p>
    <w:p w14:paraId="4CFB3B3A" w14:textId="74E930F4" w:rsidR="002827CE" w:rsidRPr="008624B7" w:rsidRDefault="002827CE" w:rsidP="002827CE">
      <w:pPr>
        <w:pStyle w:val="ListParagraph"/>
        <w:numPr>
          <w:ilvl w:val="0"/>
          <w:numId w:val="4"/>
        </w:numPr>
        <w:rPr>
          <w:sz w:val="24"/>
          <w:szCs w:val="24"/>
        </w:rPr>
      </w:pPr>
      <w:r w:rsidRPr="008624B7">
        <w:rPr>
          <w:sz w:val="24"/>
          <w:szCs w:val="24"/>
        </w:rPr>
        <w:t>Freeway driving</w:t>
      </w:r>
    </w:p>
    <w:p w14:paraId="02AA4A5F" w14:textId="1C2923CE" w:rsidR="002827CE" w:rsidRPr="008624B7" w:rsidRDefault="002827CE" w:rsidP="002827CE">
      <w:pPr>
        <w:pStyle w:val="ListParagraph"/>
        <w:numPr>
          <w:ilvl w:val="0"/>
          <w:numId w:val="4"/>
        </w:numPr>
        <w:rPr>
          <w:sz w:val="24"/>
          <w:szCs w:val="24"/>
        </w:rPr>
      </w:pPr>
      <w:r>
        <w:rPr>
          <w:rFonts w:ascii="Calibri" w:eastAsia="Calibri" w:hAnsi="Calibri" w:cs="Calibri"/>
          <w:sz w:val="28"/>
        </w:rPr>
        <w:t>S</w:t>
      </w:r>
      <w:r w:rsidRPr="008624B7">
        <w:rPr>
          <w:sz w:val="24"/>
          <w:szCs w:val="24"/>
        </w:rPr>
        <w:t>top positions</w:t>
      </w:r>
    </w:p>
    <w:p w14:paraId="5B1D8FC6" w14:textId="08EA7D2E" w:rsidR="002827CE" w:rsidRPr="008624B7" w:rsidRDefault="002827CE" w:rsidP="002827CE">
      <w:pPr>
        <w:pStyle w:val="ListParagraph"/>
        <w:numPr>
          <w:ilvl w:val="0"/>
          <w:numId w:val="4"/>
        </w:numPr>
        <w:rPr>
          <w:sz w:val="24"/>
          <w:szCs w:val="24"/>
        </w:rPr>
      </w:pPr>
      <w:r w:rsidRPr="008624B7">
        <w:rPr>
          <w:sz w:val="24"/>
          <w:szCs w:val="24"/>
        </w:rPr>
        <w:t>Reference points</w:t>
      </w:r>
    </w:p>
    <w:p w14:paraId="65FCC506" w14:textId="3A302B3B" w:rsidR="002827CE" w:rsidRPr="008624B7" w:rsidRDefault="002827CE" w:rsidP="002827CE">
      <w:pPr>
        <w:pStyle w:val="ListParagraph"/>
        <w:numPr>
          <w:ilvl w:val="0"/>
          <w:numId w:val="4"/>
        </w:numPr>
        <w:rPr>
          <w:sz w:val="24"/>
          <w:szCs w:val="24"/>
        </w:rPr>
      </w:pPr>
      <w:r w:rsidRPr="008624B7">
        <w:rPr>
          <w:sz w:val="24"/>
          <w:szCs w:val="24"/>
        </w:rPr>
        <w:t>What to do in case of a collision</w:t>
      </w:r>
    </w:p>
    <w:p w14:paraId="05E8FD96" w14:textId="001CD01B" w:rsidR="002827CE" w:rsidRPr="008624B7" w:rsidRDefault="002827CE" w:rsidP="002827CE">
      <w:pPr>
        <w:pStyle w:val="ListParagraph"/>
        <w:numPr>
          <w:ilvl w:val="0"/>
          <w:numId w:val="4"/>
        </w:numPr>
        <w:rPr>
          <w:sz w:val="24"/>
          <w:szCs w:val="24"/>
        </w:rPr>
      </w:pPr>
      <w:r w:rsidRPr="008624B7">
        <w:rPr>
          <w:sz w:val="24"/>
          <w:szCs w:val="24"/>
        </w:rPr>
        <w:t>Road rage</w:t>
      </w:r>
    </w:p>
    <w:p w14:paraId="17EA2116" w14:textId="75FED47D" w:rsidR="002827CE" w:rsidRPr="008624B7" w:rsidRDefault="002827CE" w:rsidP="002827CE">
      <w:pPr>
        <w:pStyle w:val="ListParagraph"/>
        <w:numPr>
          <w:ilvl w:val="0"/>
          <w:numId w:val="4"/>
        </w:numPr>
        <w:rPr>
          <w:sz w:val="24"/>
          <w:szCs w:val="24"/>
        </w:rPr>
      </w:pPr>
      <w:r w:rsidRPr="008624B7">
        <w:rPr>
          <w:sz w:val="24"/>
          <w:szCs w:val="24"/>
        </w:rPr>
        <w:t>Drowsy driving</w:t>
      </w:r>
    </w:p>
    <w:p w14:paraId="34B5218C" w14:textId="1B56E634" w:rsidR="002827CE" w:rsidRPr="008624B7" w:rsidRDefault="002827CE" w:rsidP="002827CE">
      <w:pPr>
        <w:pStyle w:val="ListParagraph"/>
        <w:numPr>
          <w:ilvl w:val="0"/>
          <w:numId w:val="4"/>
        </w:numPr>
        <w:rPr>
          <w:sz w:val="24"/>
          <w:szCs w:val="24"/>
        </w:rPr>
      </w:pPr>
      <w:r w:rsidRPr="008624B7">
        <w:rPr>
          <w:sz w:val="24"/>
          <w:szCs w:val="24"/>
        </w:rPr>
        <w:t>Roundabouts</w:t>
      </w:r>
    </w:p>
    <w:p w14:paraId="5D604C5C" w14:textId="379C490D" w:rsidR="002827CE" w:rsidRPr="008624B7" w:rsidRDefault="002827CE" w:rsidP="002827CE">
      <w:pPr>
        <w:pStyle w:val="ListParagraph"/>
        <w:numPr>
          <w:ilvl w:val="0"/>
          <w:numId w:val="4"/>
        </w:numPr>
        <w:rPr>
          <w:sz w:val="24"/>
          <w:szCs w:val="24"/>
        </w:rPr>
      </w:pPr>
      <w:r w:rsidRPr="008624B7">
        <w:rPr>
          <w:sz w:val="24"/>
          <w:szCs w:val="24"/>
        </w:rPr>
        <w:t>New traffic signals</w:t>
      </w:r>
    </w:p>
    <w:p w14:paraId="1CC1C26A" w14:textId="22FAA348" w:rsidR="002827CE" w:rsidRPr="008624B7" w:rsidRDefault="002827CE" w:rsidP="002827CE">
      <w:pPr>
        <w:pStyle w:val="ListParagraph"/>
        <w:numPr>
          <w:ilvl w:val="0"/>
          <w:numId w:val="4"/>
        </w:numPr>
        <w:rPr>
          <w:sz w:val="24"/>
          <w:szCs w:val="24"/>
        </w:rPr>
      </w:pPr>
      <w:r w:rsidRPr="008624B7">
        <w:rPr>
          <w:sz w:val="24"/>
          <w:szCs w:val="24"/>
        </w:rPr>
        <w:t>Head checks</w:t>
      </w:r>
    </w:p>
    <w:p w14:paraId="3E49DCE9" w14:textId="105EF0DF" w:rsidR="002827CE" w:rsidRPr="008624B7" w:rsidRDefault="002827CE" w:rsidP="002827CE">
      <w:pPr>
        <w:pStyle w:val="ListParagraph"/>
        <w:numPr>
          <w:ilvl w:val="0"/>
          <w:numId w:val="4"/>
        </w:numPr>
        <w:rPr>
          <w:sz w:val="24"/>
          <w:szCs w:val="24"/>
        </w:rPr>
      </w:pPr>
      <w:r w:rsidRPr="008624B7">
        <w:rPr>
          <w:sz w:val="24"/>
          <w:szCs w:val="24"/>
        </w:rPr>
        <w:t>Parking maneuvers</w:t>
      </w:r>
    </w:p>
    <w:p w14:paraId="7FCAA080" w14:textId="54D8458A" w:rsidR="002827CE" w:rsidRPr="008624B7" w:rsidRDefault="002827CE" w:rsidP="002827CE">
      <w:pPr>
        <w:pStyle w:val="ListParagraph"/>
        <w:numPr>
          <w:ilvl w:val="0"/>
          <w:numId w:val="4"/>
        </w:numPr>
        <w:rPr>
          <w:sz w:val="24"/>
          <w:szCs w:val="24"/>
        </w:rPr>
      </w:pPr>
      <w:r w:rsidRPr="008624B7">
        <w:rPr>
          <w:sz w:val="24"/>
          <w:szCs w:val="24"/>
        </w:rPr>
        <w:t>Insurance, prescription drugs</w:t>
      </w:r>
    </w:p>
    <w:p w14:paraId="08CE85F4" w14:textId="2793B1BD" w:rsidR="002827CE" w:rsidRPr="008624B7" w:rsidRDefault="002827CE" w:rsidP="002827CE">
      <w:pPr>
        <w:pStyle w:val="ListParagraph"/>
        <w:numPr>
          <w:ilvl w:val="0"/>
          <w:numId w:val="4"/>
        </w:numPr>
        <w:rPr>
          <w:sz w:val="24"/>
          <w:szCs w:val="24"/>
        </w:rPr>
      </w:pPr>
      <w:r w:rsidRPr="008624B7">
        <w:rPr>
          <w:sz w:val="24"/>
          <w:szCs w:val="24"/>
        </w:rPr>
        <w:t>New vehicle technology</w:t>
      </w:r>
    </w:p>
    <w:p w14:paraId="0ADE6166" w14:textId="68167381" w:rsidR="002827CE" w:rsidRPr="008624B7" w:rsidRDefault="002827CE" w:rsidP="002827CE">
      <w:pPr>
        <w:pStyle w:val="ListParagraph"/>
        <w:numPr>
          <w:ilvl w:val="0"/>
          <w:numId w:val="4"/>
        </w:numPr>
        <w:rPr>
          <w:sz w:val="24"/>
          <w:szCs w:val="24"/>
        </w:rPr>
      </w:pPr>
      <w:r w:rsidRPr="008624B7">
        <w:rPr>
          <w:sz w:val="24"/>
          <w:szCs w:val="24"/>
        </w:rPr>
        <w:t>Drivers Guide questions</w:t>
      </w:r>
    </w:p>
    <w:p w14:paraId="4059FF85" w14:textId="3EA4F6A5" w:rsidR="002827CE" w:rsidRPr="008624B7" w:rsidRDefault="002827CE" w:rsidP="002827CE">
      <w:pPr>
        <w:pStyle w:val="ListParagraph"/>
        <w:numPr>
          <w:ilvl w:val="0"/>
          <w:numId w:val="4"/>
        </w:numPr>
        <w:rPr>
          <w:sz w:val="24"/>
          <w:szCs w:val="24"/>
        </w:rPr>
      </w:pPr>
      <w:r w:rsidRPr="008624B7">
        <w:rPr>
          <w:sz w:val="24"/>
          <w:szCs w:val="24"/>
        </w:rPr>
        <w:t>New Child Secure Law</w:t>
      </w:r>
    </w:p>
    <w:p w14:paraId="216CCB9C" w14:textId="467E3DF1" w:rsidR="002827CE" w:rsidRPr="008624B7" w:rsidRDefault="002827CE" w:rsidP="002827CE">
      <w:pPr>
        <w:pStyle w:val="ListParagraph"/>
        <w:numPr>
          <w:ilvl w:val="0"/>
          <w:numId w:val="4"/>
        </w:numPr>
        <w:rPr>
          <w:sz w:val="24"/>
          <w:szCs w:val="24"/>
        </w:rPr>
      </w:pPr>
      <w:r w:rsidRPr="008624B7">
        <w:rPr>
          <w:sz w:val="24"/>
          <w:szCs w:val="24"/>
        </w:rPr>
        <w:t>Other topics</w:t>
      </w:r>
    </w:p>
    <w:p w14:paraId="1496D1AC" w14:textId="050958C8" w:rsidR="005A6554" w:rsidRDefault="005A6554" w:rsidP="005A6554">
      <w:pPr>
        <w:ind w:left="360"/>
        <w:rPr>
          <w:sz w:val="24"/>
          <w:szCs w:val="24"/>
        </w:rPr>
      </w:pPr>
      <w:r w:rsidRPr="008624B7">
        <w:rPr>
          <w:rFonts w:ascii="Calibri" w:eastAsia="Calibri" w:hAnsi="Calibri" w:cs="Calibri"/>
          <w:b/>
          <w:bCs/>
          <w:szCs w:val="18"/>
        </w:rPr>
        <w:t>Need for instructors:</w:t>
      </w:r>
      <w:r w:rsidRPr="005A6554">
        <w:rPr>
          <w:rFonts w:ascii="Calibri" w:eastAsia="Calibri" w:hAnsi="Calibri" w:cs="Calibri"/>
          <w:sz w:val="28"/>
        </w:rPr>
        <w:t xml:space="preserve"> </w:t>
      </w:r>
      <w:r w:rsidRPr="008624B7">
        <w:rPr>
          <w:sz w:val="24"/>
          <w:szCs w:val="24"/>
        </w:rPr>
        <w:t xml:space="preserve"> We need more instructors so that we are able to reach out to senior citizens throughout the state of Washington and offer this much needed program.  </w:t>
      </w:r>
    </w:p>
    <w:p w14:paraId="52CE8703" w14:textId="44B2F72A" w:rsidR="00B13210" w:rsidRDefault="00B13210" w:rsidP="00B13210">
      <w:pPr>
        <w:jc w:val="center"/>
      </w:pPr>
      <w:r w:rsidRPr="00D3640C">
        <w:rPr>
          <w:rFonts w:ascii="Calibri" w:eastAsia="Calibri" w:hAnsi="Calibri" w:cs="Calibri"/>
          <w:b/>
          <w:bCs/>
          <w:szCs w:val="18"/>
        </w:rPr>
        <w:t>For more information if interested in becoming a Senior Driving Program Instructor, Contac</w:t>
      </w:r>
      <w:bookmarkStart w:id="1" w:name="_GoBack"/>
      <w:bookmarkEnd w:id="1"/>
      <w:r w:rsidRPr="00D3640C">
        <w:rPr>
          <w:rFonts w:ascii="Calibri" w:eastAsia="Calibri" w:hAnsi="Calibri" w:cs="Calibri"/>
          <w:b/>
          <w:bCs/>
          <w:szCs w:val="18"/>
        </w:rPr>
        <w:t xml:space="preserve">t </w:t>
      </w:r>
      <w:hyperlink r:id="rId18" w:history="1">
        <w:r w:rsidR="00057AE2" w:rsidRPr="00057AE2">
          <w:rPr>
            <w:rStyle w:val="Hyperlink"/>
            <w:rFonts w:ascii="Helvetica" w:hAnsi="Helvetica"/>
            <w:sz w:val="20"/>
            <w:szCs w:val="20"/>
            <w:shd w:val="clear" w:color="auto" w:fill="FFFFFF"/>
          </w:rPr>
          <w:t>mailto:geraldappl@yahoo.com</w:t>
        </w:r>
      </w:hyperlink>
    </w:p>
    <w:p w14:paraId="529F9F90" w14:textId="7143DD61" w:rsidR="00B13210" w:rsidRDefault="00B13210" w:rsidP="005A6554">
      <w:pPr>
        <w:ind w:left="360"/>
        <w:rPr>
          <w:rFonts w:ascii="Calibri" w:eastAsia="Calibri" w:hAnsi="Calibri" w:cs="Calibri"/>
          <w:b/>
          <w:bCs/>
          <w:szCs w:val="18"/>
        </w:rPr>
      </w:pPr>
    </w:p>
    <w:p w14:paraId="698C1EAB" w14:textId="77777777" w:rsidR="002827CE" w:rsidRDefault="002827CE" w:rsidP="002827CE">
      <w:pPr>
        <w:rPr>
          <w:rFonts w:ascii="Calibri" w:eastAsia="Calibri" w:hAnsi="Calibri" w:cs="Calibri"/>
          <w:sz w:val="28"/>
        </w:rPr>
      </w:pPr>
    </w:p>
    <w:p w14:paraId="16245336" w14:textId="0A98FA90" w:rsidR="00A70A30" w:rsidRDefault="00A70A30"/>
    <w:p w14:paraId="29D125C7" w14:textId="57A3175D" w:rsidR="00A70A30" w:rsidRDefault="00A70A30"/>
    <w:p w14:paraId="26C41CFC" w14:textId="4C98ACFD" w:rsidR="00A70A30" w:rsidRDefault="00A70A30"/>
    <w:p w14:paraId="18313DA7" w14:textId="3416FE0B" w:rsidR="00A70A30" w:rsidRDefault="00A70A30"/>
    <w:p w14:paraId="711CC5AF" w14:textId="77D8B4AB" w:rsidR="00A70A30" w:rsidRDefault="00A70A30"/>
    <w:p w14:paraId="4F980C1E" w14:textId="1715A874" w:rsidR="00A70A30" w:rsidRDefault="00A70A30"/>
    <w:p w14:paraId="34EC1D8B" w14:textId="61362833" w:rsidR="00A70A30" w:rsidRDefault="00A70A30"/>
    <w:p w14:paraId="75B10A09" w14:textId="23DAEF7C" w:rsidR="00A70A30" w:rsidRDefault="00A70A30"/>
    <w:p w14:paraId="21223766" w14:textId="38B4053E" w:rsidR="00A70A30" w:rsidRDefault="00A70A30"/>
    <w:p w14:paraId="6D39F669" w14:textId="77777777" w:rsidR="00A70A30" w:rsidRPr="00E62901" w:rsidRDefault="00A70A30"/>
    <w:sectPr w:rsidR="00A70A30" w:rsidRPr="00E62901" w:rsidSect="00382DE6">
      <w:head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224D4" w14:textId="77777777" w:rsidR="00C87EAF" w:rsidRDefault="00C87EAF" w:rsidP="009339EC">
      <w:pPr>
        <w:spacing w:after="0" w:line="240" w:lineRule="auto"/>
      </w:pPr>
      <w:r>
        <w:separator/>
      </w:r>
    </w:p>
  </w:endnote>
  <w:endnote w:type="continuationSeparator" w:id="0">
    <w:p w14:paraId="500E7BC9" w14:textId="77777777" w:rsidR="00C87EAF" w:rsidRDefault="00C87EAF" w:rsidP="0093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CB10" w14:textId="77777777" w:rsidR="00C87EAF" w:rsidRDefault="00C87EAF" w:rsidP="009339EC">
      <w:pPr>
        <w:spacing w:after="0" w:line="240" w:lineRule="auto"/>
      </w:pPr>
      <w:r>
        <w:separator/>
      </w:r>
    </w:p>
  </w:footnote>
  <w:footnote w:type="continuationSeparator" w:id="0">
    <w:p w14:paraId="52B17AA5" w14:textId="77777777" w:rsidR="00C87EAF" w:rsidRDefault="00C87EAF" w:rsidP="00933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E521" w14:textId="007E4ED4" w:rsidR="009339EC" w:rsidRPr="00365F64" w:rsidRDefault="009339EC" w:rsidP="00365F64">
    <w:pPr>
      <w:pStyle w:val="Header"/>
      <w:pBdr>
        <w:bottom w:val="single" w:sz="4" w:space="1" w:color="auto"/>
      </w:pBdr>
      <w:rPr>
        <w:b/>
        <w:color w:val="008000"/>
        <w:sz w:val="36"/>
      </w:rPr>
    </w:pPr>
    <w:r w:rsidRPr="00365F64">
      <w:rPr>
        <w:b/>
        <w:color w:val="008000"/>
        <w:sz w:val="36"/>
      </w:rPr>
      <w:t>WTSEA NEWS</w:t>
    </w:r>
    <w:r w:rsidR="007C7EE4">
      <w:rPr>
        <w:b/>
        <w:color w:val="008000"/>
        <w:sz w:val="36"/>
      </w:rPr>
      <w:t xml:space="preserve"> – Updating Our Members on the Latest in TSE</w:t>
    </w:r>
  </w:p>
  <w:p w14:paraId="2E84388A" w14:textId="477E6101" w:rsidR="009339EC" w:rsidRPr="00582E03" w:rsidRDefault="00B6387F" w:rsidP="00365F64">
    <w:pPr>
      <w:pStyle w:val="Header"/>
      <w:pBdr>
        <w:bottom w:val="single" w:sz="4" w:space="1" w:color="auto"/>
      </w:pBdr>
    </w:pPr>
    <w:r>
      <w:t>January 1, 2020</w:t>
    </w:r>
  </w:p>
  <w:p w14:paraId="775C05B8" w14:textId="77777777" w:rsidR="00582E03" w:rsidRPr="00582E03" w:rsidRDefault="00582E03" w:rsidP="00582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637D"/>
    <w:multiLevelType w:val="hybridMultilevel"/>
    <w:tmpl w:val="E0D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78A1"/>
    <w:multiLevelType w:val="hybridMultilevel"/>
    <w:tmpl w:val="0AE0B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20CB4"/>
    <w:multiLevelType w:val="hybridMultilevel"/>
    <w:tmpl w:val="ECC0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D013E"/>
    <w:multiLevelType w:val="hybridMultilevel"/>
    <w:tmpl w:val="C38C6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A2A13"/>
    <w:multiLevelType w:val="hybridMultilevel"/>
    <w:tmpl w:val="18F0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17D9D"/>
    <w:multiLevelType w:val="hybridMultilevel"/>
    <w:tmpl w:val="95B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EC"/>
    <w:rsid w:val="00040D2C"/>
    <w:rsid w:val="00046B54"/>
    <w:rsid w:val="0005418E"/>
    <w:rsid w:val="00057AE2"/>
    <w:rsid w:val="000A58FE"/>
    <w:rsid w:val="000F6545"/>
    <w:rsid w:val="00110D49"/>
    <w:rsid w:val="00167F2A"/>
    <w:rsid w:val="001B1F59"/>
    <w:rsid w:val="0020011D"/>
    <w:rsid w:val="00277B48"/>
    <w:rsid w:val="002827CE"/>
    <w:rsid w:val="00287716"/>
    <w:rsid w:val="002C0A16"/>
    <w:rsid w:val="002C0DA6"/>
    <w:rsid w:val="002C4EFF"/>
    <w:rsid w:val="002D30A8"/>
    <w:rsid w:val="002F40CF"/>
    <w:rsid w:val="003232B6"/>
    <w:rsid w:val="0035651A"/>
    <w:rsid w:val="00363497"/>
    <w:rsid w:val="00365F64"/>
    <w:rsid w:val="00382DE6"/>
    <w:rsid w:val="003C50F4"/>
    <w:rsid w:val="003F4B1F"/>
    <w:rsid w:val="00405EF4"/>
    <w:rsid w:val="00437A48"/>
    <w:rsid w:val="00457EAA"/>
    <w:rsid w:val="00465FF6"/>
    <w:rsid w:val="004D2637"/>
    <w:rsid w:val="004E0BC9"/>
    <w:rsid w:val="005605E1"/>
    <w:rsid w:val="00566BA3"/>
    <w:rsid w:val="00582E03"/>
    <w:rsid w:val="0058496E"/>
    <w:rsid w:val="005A6554"/>
    <w:rsid w:val="005B18DC"/>
    <w:rsid w:val="005E5E0B"/>
    <w:rsid w:val="00664ED2"/>
    <w:rsid w:val="006714C3"/>
    <w:rsid w:val="00674B89"/>
    <w:rsid w:val="006955AF"/>
    <w:rsid w:val="006A5F6C"/>
    <w:rsid w:val="006B1979"/>
    <w:rsid w:val="006F4D45"/>
    <w:rsid w:val="006F72C5"/>
    <w:rsid w:val="00731D7F"/>
    <w:rsid w:val="00787A47"/>
    <w:rsid w:val="007C7EE4"/>
    <w:rsid w:val="007D3CF4"/>
    <w:rsid w:val="007E56FA"/>
    <w:rsid w:val="007F7B65"/>
    <w:rsid w:val="00832F46"/>
    <w:rsid w:val="0083341D"/>
    <w:rsid w:val="008624B7"/>
    <w:rsid w:val="00870643"/>
    <w:rsid w:val="008B5513"/>
    <w:rsid w:val="009122F3"/>
    <w:rsid w:val="009339EC"/>
    <w:rsid w:val="00937D63"/>
    <w:rsid w:val="00965D0B"/>
    <w:rsid w:val="009B15B0"/>
    <w:rsid w:val="009D00B7"/>
    <w:rsid w:val="009F25F7"/>
    <w:rsid w:val="00A10BEE"/>
    <w:rsid w:val="00A158C5"/>
    <w:rsid w:val="00A27AAD"/>
    <w:rsid w:val="00A55352"/>
    <w:rsid w:val="00A70A30"/>
    <w:rsid w:val="00A95CB6"/>
    <w:rsid w:val="00AA1AA7"/>
    <w:rsid w:val="00AA3B65"/>
    <w:rsid w:val="00AE1E50"/>
    <w:rsid w:val="00B002B0"/>
    <w:rsid w:val="00B02343"/>
    <w:rsid w:val="00B13210"/>
    <w:rsid w:val="00B57FBB"/>
    <w:rsid w:val="00B632B4"/>
    <w:rsid w:val="00B6387F"/>
    <w:rsid w:val="00B81E1A"/>
    <w:rsid w:val="00BC7EA4"/>
    <w:rsid w:val="00BF1761"/>
    <w:rsid w:val="00C03106"/>
    <w:rsid w:val="00C04684"/>
    <w:rsid w:val="00C252E9"/>
    <w:rsid w:val="00C44241"/>
    <w:rsid w:val="00C754EF"/>
    <w:rsid w:val="00C87EAF"/>
    <w:rsid w:val="00C93D4B"/>
    <w:rsid w:val="00CB5CAE"/>
    <w:rsid w:val="00CC3779"/>
    <w:rsid w:val="00D30077"/>
    <w:rsid w:val="00D3640C"/>
    <w:rsid w:val="00D40071"/>
    <w:rsid w:val="00D52B9A"/>
    <w:rsid w:val="00D76712"/>
    <w:rsid w:val="00DA3F6C"/>
    <w:rsid w:val="00DB7313"/>
    <w:rsid w:val="00DC1F75"/>
    <w:rsid w:val="00DD1C34"/>
    <w:rsid w:val="00DD4BE8"/>
    <w:rsid w:val="00DE485B"/>
    <w:rsid w:val="00E17A3E"/>
    <w:rsid w:val="00E41757"/>
    <w:rsid w:val="00E62901"/>
    <w:rsid w:val="00E62A43"/>
    <w:rsid w:val="00E70431"/>
    <w:rsid w:val="00E80CD3"/>
    <w:rsid w:val="00EB4BBF"/>
    <w:rsid w:val="00FE4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F860"/>
  <w15:chartTrackingRefBased/>
  <w15:docId w15:val="{8CE20E72-3C0D-4A32-987B-FE167B76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9EC"/>
  </w:style>
  <w:style w:type="paragraph" w:styleId="Footer">
    <w:name w:val="footer"/>
    <w:basedOn w:val="Normal"/>
    <w:link w:val="FooterChar"/>
    <w:uiPriority w:val="99"/>
    <w:unhideWhenUsed/>
    <w:rsid w:val="00933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9EC"/>
  </w:style>
  <w:style w:type="paragraph" w:customStyle="1" w:styleId="xmsonormal">
    <w:name w:val="x_msonormal"/>
    <w:basedOn w:val="Normal"/>
    <w:rsid w:val="00B00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02B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002B0"/>
    <w:pPr>
      <w:spacing w:after="0" w:line="240" w:lineRule="auto"/>
    </w:pPr>
  </w:style>
  <w:style w:type="paragraph" w:styleId="ListParagraph">
    <w:name w:val="List Paragraph"/>
    <w:basedOn w:val="Normal"/>
    <w:uiPriority w:val="34"/>
    <w:qFormat/>
    <w:rsid w:val="003232B6"/>
    <w:pPr>
      <w:ind w:left="720"/>
      <w:contextualSpacing/>
    </w:pPr>
  </w:style>
  <w:style w:type="table" w:styleId="TableGrid">
    <w:name w:val="Table Grid"/>
    <w:basedOn w:val="TableNormal"/>
    <w:uiPriority w:val="39"/>
    <w:rsid w:val="00E6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0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65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651A"/>
    <w:rPr>
      <w:color w:val="0563C1" w:themeColor="hyperlink"/>
      <w:u w:val="single"/>
    </w:rPr>
  </w:style>
  <w:style w:type="character" w:customStyle="1" w:styleId="UnresolvedMention">
    <w:name w:val="Unresolved Mention"/>
    <w:basedOn w:val="DefaultParagraphFont"/>
    <w:uiPriority w:val="99"/>
    <w:semiHidden/>
    <w:unhideWhenUsed/>
    <w:rsid w:val="0035651A"/>
    <w:rPr>
      <w:color w:val="605E5C"/>
      <w:shd w:val="clear" w:color="auto" w:fill="E1DFDD"/>
    </w:rPr>
  </w:style>
  <w:style w:type="paragraph" w:customStyle="1" w:styleId="xmsolistparagraph">
    <w:name w:val="x_msolistparagraph"/>
    <w:basedOn w:val="Normal"/>
    <w:rsid w:val="00046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153">
      <w:bodyDiv w:val="1"/>
      <w:marLeft w:val="0"/>
      <w:marRight w:val="0"/>
      <w:marTop w:val="0"/>
      <w:marBottom w:val="0"/>
      <w:divBdr>
        <w:top w:val="none" w:sz="0" w:space="0" w:color="auto"/>
        <w:left w:val="none" w:sz="0" w:space="0" w:color="auto"/>
        <w:bottom w:val="none" w:sz="0" w:space="0" w:color="auto"/>
        <w:right w:val="none" w:sz="0" w:space="0" w:color="auto"/>
      </w:divBdr>
    </w:div>
    <w:div w:id="832377736">
      <w:bodyDiv w:val="1"/>
      <w:marLeft w:val="0"/>
      <w:marRight w:val="0"/>
      <w:marTop w:val="0"/>
      <w:marBottom w:val="0"/>
      <w:divBdr>
        <w:top w:val="none" w:sz="0" w:space="0" w:color="auto"/>
        <w:left w:val="none" w:sz="0" w:space="0" w:color="auto"/>
        <w:bottom w:val="none" w:sz="0" w:space="0" w:color="auto"/>
        <w:right w:val="none" w:sz="0" w:space="0" w:color="auto"/>
      </w:divBdr>
    </w:div>
    <w:div w:id="1719083149">
      <w:bodyDiv w:val="1"/>
      <w:marLeft w:val="0"/>
      <w:marRight w:val="0"/>
      <w:marTop w:val="0"/>
      <w:marBottom w:val="0"/>
      <w:divBdr>
        <w:top w:val="none" w:sz="0" w:space="0" w:color="auto"/>
        <w:left w:val="none" w:sz="0" w:space="0" w:color="auto"/>
        <w:bottom w:val="none" w:sz="0" w:space="0" w:color="auto"/>
        <w:right w:val="none" w:sz="0" w:space="0" w:color="auto"/>
      </w:divBdr>
    </w:div>
    <w:div w:id="19467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gaul\Desktop\Criteria%20for%20Evaluating%20a%20TSE%20Teacher-Training%20Model-V3.pdf" TargetMode="External"/><Relationship Id="rId13" Type="http://schemas.openxmlformats.org/officeDocument/2006/relationships/hyperlink" Target="https://www.bellinghamherald.com/news/traffic/rules-of-the-road/article237370924.html" TargetMode="External"/><Relationship Id="rId18" Type="http://schemas.openxmlformats.org/officeDocument/2006/relationships/hyperlink" Target="mailto:geraldappl@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TSEA.COM" TargetMode="External"/><Relationship Id="rId12" Type="http://schemas.openxmlformats.org/officeDocument/2006/relationships/hyperlink" Target="https://www.ntsb.gov/news/press-releases/Pages/NR20191119c.aspx" TargetMode="External"/><Relationship Id="rId17" Type="http://schemas.openxmlformats.org/officeDocument/2006/relationships/hyperlink" Target="mailto:mike_Shephard@hotmail.com" TargetMode="External"/><Relationship Id="rId2" Type="http://schemas.openxmlformats.org/officeDocument/2006/relationships/styles" Target="styles.xml"/><Relationship Id="rId16" Type="http://schemas.openxmlformats.org/officeDocument/2006/relationships/hyperlink" Target="mailto:mkhahn@comcast.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room.aaa.com/2019/11/aaa-consumer-reports-j-d-power-and-the-national-safety-council-unite-to-adopt-common-naming-for-advanced-driver-assistance-technology/" TargetMode="External"/><Relationship Id="rId5" Type="http://schemas.openxmlformats.org/officeDocument/2006/relationships/footnotes" Target="footnotes.xml"/><Relationship Id="rId15" Type="http://schemas.openxmlformats.org/officeDocument/2006/relationships/hyperlink" Target="mailto:ahansen543@gmail.com" TargetMode="External"/><Relationship Id="rId10" Type="http://schemas.openxmlformats.org/officeDocument/2006/relationships/hyperlink" Target="mailto:ahansen543@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ansen543@gmail.com" TargetMode="External"/><Relationship Id="rId14" Type="http://schemas.openxmlformats.org/officeDocument/2006/relationships/hyperlink" Target="https://www.wtsea.com/resource-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Skeet Gaul</dc:creator>
  <cp:keywords/>
  <dc:description/>
  <cp:lastModifiedBy>Terrisa Gaul</cp:lastModifiedBy>
  <cp:revision>2</cp:revision>
  <dcterms:created xsi:type="dcterms:W3CDTF">2020-01-01T00:25:00Z</dcterms:created>
  <dcterms:modified xsi:type="dcterms:W3CDTF">2020-01-01T00:25:00Z</dcterms:modified>
</cp:coreProperties>
</file>